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2FDA3" w14:textId="77777777" w:rsidR="00B21CAD" w:rsidRDefault="00030289"/>
    <w:p w14:paraId="73B93DB0" w14:textId="77777777" w:rsidR="006836D6" w:rsidRDefault="006836D6">
      <w:pPr>
        <w:rPr>
          <w:b/>
        </w:rPr>
      </w:pPr>
      <w:r w:rsidRPr="006836D6">
        <w:rPr>
          <w:b/>
        </w:rPr>
        <w:t xml:space="preserve">DAN DEJAVNOSTI: </w:t>
      </w:r>
      <w:r>
        <w:rPr>
          <w:b/>
        </w:rPr>
        <w:t>NARAVOSLOVNI DAN</w:t>
      </w:r>
      <w:r w:rsidR="005619F5">
        <w:rPr>
          <w:b/>
        </w:rPr>
        <w:t xml:space="preserve"> – VODA</w:t>
      </w:r>
      <w:r w:rsidR="004D6CD7">
        <w:rPr>
          <w:b/>
        </w:rPr>
        <w:t>: POT VODNE KAPLJE</w:t>
      </w:r>
    </w:p>
    <w:p w14:paraId="24808339" w14:textId="77777777" w:rsidR="00F74FE1" w:rsidRDefault="00F74FE1">
      <w:pPr>
        <w:rPr>
          <w:b/>
        </w:rPr>
      </w:pPr>
    </w:p>
    <w:p w14:paraId="7136E5F7" w14:textId="77777777" w:rsidR="00F74FE1" w:rsidRPr="00F74FE1" w:rsidRDefault="00F74FE1" w:rsidP="00F74FE1">
      <w:pPr>
        <w:spacing w:after="0"/>
      </w:pPr>
      <w:r>
        <w:rPr>
          <w:b/>
        </w:rPr>
        <w:t xml:space="preserve">PREDMET: </w:t>
      </w:r>
      <w:r>
        <w:t>Naravoslovje in tehnika</w:t>
      </w:r>
    </w:p>
    <w:p w14:paraId="622120C6" w14:textId="77777777" w:rsidR="006836D6" w:rsidRDefault="00684670" w:rsidP="00F74FE1">
      <w:pPr>
        <w:spacing w:after="0"/>
      </w:pPr>
      <w:r>
        <w:rPr>
          <w:b/>
        </w:rPr>
        <w:t xml:space="preserve">STAROST: </w:t>
      </w:r>
      <w:r w:rsidRPr="004D6CD7">
        <w:t>5.</w:t>
      </w:r>
      <w:r>
        <w:t xml:space="preserve"> razred</w:t>
      </w:r>
    </w:p>
    <w:p w14:paraId="2BF34970" w14:textId="77777777" w:rsidR="00684670" w:rsidRDefault="00684670" w:rsidP="00F74FE1">
      <w:pPr>
        <w:spacing w:after="0"/>
      </w:pPr>
      <w:r w:rsidRPr="00684670">
        <w:rPr>
          <w:b/>
        </w:rPr>
        <w:t xml:space="preserve">DOLŽINA: </w:t>
      </w:r>
      <w:r w:rsidR="004D6CD7">
        <w:t>5 PU</w:t>
      </w:r>
    </w:p>
    <w:p w14:paraId="2F550AAE" w14:textId="77777777" w:rsidR="00F74FE1" w:rsidRDefault="00BE35F4" w:rsidP="00BE35F4">
      <w:pPr>
        <w:spacing w:after="0"/>
      </w:pPr>
      <w:r w:rsidRPr="00BE35F4">
        <w:rPr>
          <w:b/>
        </w:rPr>
        <w:t>AVTOR:</w:t>
      </w:r>
      <w:r>
        <w:t xml:space="preserve"> Petra BANFI, prof. geog. in soc. (CŠOD Murska Sobota)</w:t>
      </w:r>
    </w:p>
    <w:p w14:paraId="6C878981" w14:textId="77777777" w:rsidR="00BE35F4" w:rsidRPr="00684670" w:rsidRDefault="00BE35F4" w:rsidP="00BE35F4">
      <w:pPr>
        <w:spacing w:after="0"/>
      </w:pPr>
    </w:p>
    <w:p w14:paraId="26B300F7" w14:textId="77777777" w:rsidR="006836D6" w:rsidRPr="00F74FE1" w:rsidRDefault="006836D6">
      <w:r w:rsidRPr="006836D6">
        <w:rPr>
          <w:b/>
        </w:rPr>
        <w:t xml:space="preserve">NAMEN: </w:t>
      </w:r>
    </w:p>
    <w:p w14:paraId="3C38DB2C" w14:textId="77777777" w:rsidR="00690447" w:rsidRDefault="00295E51">
      <w:r>
        <w:t>Namen naravoslovnega dne je, da učenci samostojno, s pomočjo preprostih poskusov ponovijo snov o vodi. Poskusi njim omogočaj</w:t>
      </w:r>
      <w:r w:rsidR="00CD1173">
        <w:t xml:space="preserve">o, da raziskujejo, ustvarjajo, </w:t>
      </w:r>
      <w:r>
        <w:t xml:space="preserve">opazujejo, razmišljajo in s pomočjo vprašanj pridejo do odgovorov.  </w:t>
      </w:r>
    </w:p>
    <w:p w14:paraId="6C3CFFD9" w14:textId="77777777" w:rsidR="00690447" w:rsidRDefault="006836D6">
      <w:pPr>
        <w:rPr>
          <w:b/>
        </w:rPr>
      </w:pPr>
      <w:r w:rsidRPr="004D6CD7">
        <w:rPr>
          <w:b/>
        </w:rPr>
        <w:t>CILJI</w:t>
      </w:r>
      <w:r w:rsidR="00690447" w:rsidRPr="004D6CD7">
        <w:rPr>
          <w:b/>
        </w:rPr>
        <w:t>:</w:t>
      </w:r>
    </w:p>
    <w:p w14:paraId="7B301201" w14:textId="77777777" w:rsidR="004D6CD7" w:rsidRPr="004D6CD7" w:rsidRDefault="004D6CD7">
      <w:pPr>
        <w:rPr>
          <w:b/>
        </w:rPr>
      </w:pPr>
      <w:r>
        <w:rPr>
          <w:b/>
        </w:rPr>
        <w:t>Učenec zna:</w:t>
      </w:r>
    </w:p>
    <w:p w14:paraId="7E2F9909" w14:textId="77777777" w:rsidR="00690447" w:rsidRPr="00690447" w:rsidRDefault="00690447" w:rsidP="00690447">
      <w:pPr>
        <w:pStyle w:val="Odstavekseznama"/>
        <w:numPr>
          <w:ilvl w:val="0"/>
          <w:numId w:val="1"/>
        </w:numPr>
      </w:pPr>
      <w:r w:rsidRPr="00690447">
        <w:t>poiskati in opredeliti razlike med procesi zgoščevanja in izhlapevanja oz. izparevanja,</w:t>
      </w:r>
    </w:p>
    <w:p w14:paraId="030EE509" w14:textId="77777777" w:rsidR="00690447" w:rsidRPr="00690447" w:rsidRDefault="00690447" w:rsidP="00690447">
      <w:pPr>
        <w:pStyle w:val="Odstavekseznama"/>
        <w:numPr>
          <w:ilvl w:val="0"/>
          <w:numId w:val="1"/>
        </w:numPr>
      </w:pPr>
      <w:r w:rsidRPr="00690447">
        <w:t xml:space="preserve">razložiti procese, ki potekajo pri kroženju vode v naravi, </w:t>
      </w:r>
    </w:p>
    <w:p w14:paraId="6D7539FF" w14:textId="77777777" w:rsidR="00690447" w:rsidRPr="00690447" w:rsidRDefault="00690447" w:rsidP="00690447">
      <w:pPr>
        <w:pStyle w:val="Odstavekseznama"/>
        <w:numPr>
          <w:ilvl w:val="0"/>
          <w:numId w:val="1"/>
        </w:numPr>
      </w:pPr>
      <w:r w:rsidRPr="00690447">
        <w:t xml:space="preserve">pojasniti razliko med površinskimi vodami in podtalnico, </w:t>
      </w:r>
    </w:p>
    <w:p w14:paraId="453EE087" w14:textId="77777777" w:rsidR="00690447" w:rsidRPr="00690447" w:rsidRDefault="00690447" w:rsidP="00690447">
      <w:pPr>
        <w:pStyle w:val="Odstavekseznama"/>
        <w:numPr>
          <w:ilvl w:val="0"/>
          <w:numId w:val="1"/>
        </w:numPr>
      </w:pPr>
      <w:r w:rsidRPr="00690447">
        <w:t xml:space="preserve">razložiti pomen podtalnice kot vira pitne vode, </w:t>
      </w:r>
    </w:p>
    <w:p w14:paraId="18387363" w14:textId="77777777" w:rsidR="00690447" w:rsidRPr="00690447" w:rsidRDefault="00690447" w:rsidP="00690447">
      <w:pPr>
        <w:pStyle w:val="Odstavekseznama"/>
        <w:numPr>
          <w:ilvl w:val="0"/>
          <w:numId w:val="1"/>
        </w:numPr>
      </w:pPr>
      <w:r w:rsidRPr="00690447">
        <w:t>utemeljiti pomen v</w:t>
      </w:r>
      <w:r w:rsidR="00295E51">
        <w:t>ode za življenje</w:t>
      </w:r>
      <w:r w:rsidRPr="00690447">
        <w:t xml:space="preserve">, </w:t>
      </w:r>
    </w:p>
    <w:p w14:paraId="48AF565C" w14:textId="77777777" w:rsidR="00690447" w:rsidRPr="00690447" w:rsidRDefault="00690447" w:rsidP="00690447">
      <w:pPr>
        <w:pStyle w:val="Odstavekseznama"/>
        <w:numPr>
          <w:ilvl w:val="0"/>
          <w:numId w:val="1"/>
        </w:numPr>
      </w:pPr>
      <w:r w:rsidRPr="00690447">
        <w:t xml:space="preserve">prepoznati in opisati onesnaževalce površinskih voda in podtalnice ter pojasniti posledice onesnaževanja, </w:t>
      </w:r>
    </w:p>
    <w:p w14:paraId="0990E682" w14:textId="77777777" w:rsidR="006836D6" w:rsidRDefault="00690447" w:rsidP="00690447">
      <w:pPr>
        <w:pStyle w:val="Odstavekseznama"/>
        <w:numPr>
          <w:ilvl w:val="0"/>
          <w:numId w:val="1"/>
        </w:numPr>
      </w:pPr>
      <w:r>
        <w:t>utemeljiti pomen varovanja vode</w:t>
      </w:r>
      <w:r w:rsidR="00295E51">
        <w:t>.</w:t>
      </w:r>
    </w:p>
    <w:p w14:paraId="16E7CFF6" w14:textId="77777777" w:rsidR="00295E51" w:rsidRDefault="00295E51" w:rsidP="00295E51">
      <w:pPr>
        <w:pStyle w:val="Odstavekseznama"/>
      </w:pPr>
    </w:p>
    <w:p w14:paraId="5621D5D3" w14:textId="77777777" w:rsidR="00295E51" w:rsidRDefault="00FE26A3" w:rsidP="00FE26A3">
      <w:r>
        <w:rPr>
          <w:b/>
        </w:rPr>
        <w:t xml:space="preserve">OBLIKA DELA: </w:t>
      </w:r>
      <w:r>
        <w:t>Individualna oblika.</w:t>
      </w:r>
    </w:p>
    <w:p w14:paraId="6B14E81A" w14:textId="77777777" w:rsidR="00295E51" w:rsidRDefault="00FE26A3">
      <w:r w:rsidRPr="00FE26A3">
        <w:rPr>
          <w:b/>
        </w:rPr>
        <w:t xml:space="preserve">METODE DELA: </w:t>
      </w:r>
      <w:r w:rsidRPr="00FE26A3">
        <w:t xml:space="preserve">Metoda eksperimenta, </w:t>
      </w:r>
      <w:r w:rsidR="00F74FE1">
        <w:t xml:space="preserve">metoda konstruiranja, </w:t>
      </w:r>
      <w:r w:rsidRPr="00FE26A3">
        <w:t>metoda analize in</w:t>
      </w:r>
      <w:r w:rsidR="00C10426">
        <w:t xml:space="preserve"> sinteze, metoda dela s tekstom, metoda dela z IKT.</w:t>
      </w:r>
    </w:p>
    <w:p w14:paraId="1C190F3B" w14:textId="77777777" w:rsidR="00567067" w:rsidRDefault="006836D6" w:rsidP="00567067">
      <w:r w:rsidRPr="006836D6">
        <w:rPr>
          <w:b/>
        </w:rPr>
        <w:t>MEDPREDMETNO POVEZOVANJE:</w:t>
      </w:r>
      <w:r w:rsidR="00F74FE1">
        <w:rPr>
          <w:b/>
        </w:rPr>
        <w:t xml:space="preserve"> </w:t>
      </w:r>
      <w:r w:rsidR="00FE26A3">
        <w:t>S</w:t>
      </w:r>
      <w:r w:rsidR="00C62DE5">
        <w:t>lovenski jezik, likovna umetnost.</w:t>
      </w:r>
    </w:p>
    <w:p w14:paraId="0869FF90" w14:textId="77777777" w:rsidR="00BE35F4" w:rsidRPr="003F48A0" w:rsidRDefault="00CD1173" w:rsidP="00567067">
      <w:r w:rsidRPr="00CD1173">
        <w:rPr>
          <w:b/>
        </w:rPr>
        <w:t xml:space="preserve">PRIPOMOČKI: </w:t>
      </w:r>
      <w:r w:rsidR="003F48A0">
        <w:t xml:space="preserve">Zvezek, pisalo, dostop do spleta, </w:t>
      </w:r>
      <w:r w:rsidR="00D46506" w:rsidRPr="003F48A0">
        <w:t>3 prazne plastenke z odrezanim dnom</w:t>
      </w:r>
      <w:r w:rsidR="003F48A0">
        <w:t xml:space="preserve">, </w:t>
      </w:r>
      <w:r w:rsidR="00D46506" w:rsidRPr="003F48A0">
        <w:t>5 kozarcev</w:t>
      </w:r>
      <w:r w:rsidR="00BE35F4">
        <w:t>, k</w:t>
      </w:r>
      <w:r w:rsidR="00D46506" w:rsidRPr="003F48A0">
        <w:t>os vate ali kavni filter</w:t>
      </w:r>
      <w:r w:rsidR="003F48A0">
        <w:t>, a</w:t>
      </w:r>
      <w:r w:rsidR="00D46506" w:rsidRPr="003F48A0">
        <w:t>ktivno oglje</w:t>
      </w:r>
      <w:r w:rsidR="003F48A0">
        <w:t xml:space="preserve"> (lahko ga izpusti</w:t>
      </w:r>
      <w:r w:rsidR="00D46506" w:rsidRPr="003F48A0">
        <w:t>)</w:t>
      </w:r>
      <w:r w:rsidR="003F48A0">
        <w:t>, mivka, g</w:t>
      </w:r>
      <w:r w:rsidR="00D46506" w:rsidRPr="003F48A0">
        <w:t>rob pesek</w:t>
      </w:r>
      <w:r w:rsidR="003F48A0">
        <w:t>, m</w:t>
      </w:r>
      <w:r w:rsidR="00D46506" w:rsidRPr="003F48A0">
        <w:t>anjši kamni</w:t>
      </w:r>
      <w:r w:rsidR="003F48A0">
        <w:t>, v</w:t>
      </w:r>
      <w:r w:rsidR="00BE35F4">
        <w:t>ečji k</w:t>
      </w:r>
      <w:r w:rsidR="00D46506" w:rsidRPr="003F48A0">
        <w:t>amni</w:t>
      </w:r>
      <w:r w:rsidR="00BE35F4">
        <w:t>, v</w:t>
      </w:r>
      <w:r w:rsidR="00BE35F4" w:rsidRPr="00BE35F4">
        <w:t>ečja steklena posod</w:t>
      </w:r>
      <w:r w:rsidR="00BE35F4">
        <w:t>a ali večji kozarec za vlaganje, m</w:t>
      </w:r>
      <w:r w:rsidR="00BE35F4" w:rsidRPr="00BE35F4">
        <w:t>anjša steklena posoda</w:t>
      </w:r>
      <w:r w:rsidR="00BE35F4">
        <w:t xml:space="preserve"> ali manjši kozarec za vlaganje, vroča voda, led, p</w:t>
      </w:r>
      <w:r w:rsidR="00BE35F4" w:rsidRPr="00BE35F4">
        <w:t>rozorna folija</w:t>
      </w:r>
      <w:r w:rsidR="00BE35F4">
        <w:t>,</w:t>
      </w:r>
      <w:r w:rsidR="00BE35F4" w:rsidRPr="00BE35F4">
        <w:t xml:space="preserve"> </w:t>
      </w:r>
      <w:r w:rsidR="00BE35F4">
        <w:t>kalna voda, 2 enaki posodi, voda, aluminijasta folija, f</w:t>
      </w:r>
      <w:r w:rsidR="00BE35F4" w:rsidRPr="00BE35F4">
        <w:t>lomaster</w:t>
      </w:r>
      <w:r w:rsidR="00BE35F4">
        <w:t>.</w:t>
      </w:r>
    </w:p>
    <w:p w14:paraId="657DE278" w14:textId="77777777" w:rsidR="00567067" w:rsidRPr="00567067" w:rsidRDefault="00567067" w:rsidP="00567067">
      <w:pPr>
        <w:spacing w:after="0"/>
        <w:rPr>
          <w:b/>
        </w:rPr>
      </w:pPr>
      <w:r w:rsidRPr="00567067">
        <w:rPr>
          <w:b/>
        </w:rPr>
        <w:t>PRIPOMOČKI IN LITERATURA:</w:t>
      </w:r>
    </w:p>
    <w:p w14:paraId="29660769" w14:textId="77777777" w:rsidR="00567067" w:rsidRPr="00567067" w:rsidRDefault="00567067" w:rsidP="00567067">
      <w:pPr>
        <w:spacing w:after="0"/>
      </w:pPr>
      <w:r w:rsidRPr="00567067">
        <w:t>Vovk Korže, A., Bricelj, M. (2004). Vodni svet Slovenije. Zveza geografskih društev: Ljubljana.</w:t>
      </w:r>
    </w:p>
    <w:p w14:paraId="4A371D9D" w14:textId="77777777" w:rsidR="00567067" w:rsidRPr="00567067" w:rsidRDefault="00567067" w:rsidP="00567067">
      <w:pPr>
        <w:spacing w:after="0"/>
      </w:pPr>
      <w:r w:rsidRPr="00567067">
        <w:t xml:space="preserve">Naravoslovje in tehnika 5: e-učbenik. Dostopno na: </w:t>
      </w:r>
      <w:hyperlink r:id="rId10" w:history="1">
        <w:r w:rsidRPr="00567067">
          <w:rPr>
            <w:rStyle w:val="Hiperpovezava"/>
          </w:rPr>
          <w:t>https://eucbeniki.sio.si/nit5/index.html</w:t>
        </w:r>
      </w:hyperlink>
      <w:r w:rsidRPr="00567067">
        <w:t>, Pridobljeno: 15. 4. 2020</w:t>
      </w:r>
    </w:p>
    <w:p w14:paraId="3F77DB0A" w14:textId="77777777" w:rsidR="00567067" w:rsidRPr="00567067" w:rsidRDefault="00567067" w:rsidP="00567067">
      <w:pPr>
        <w:spacing w:after="0"/>
      </w:pPr>
      <w:r w:rsidRPr="00567067">
        <w:t xml:space="preserve">Video: Voda – dokumentarni film. Dostopno na: </w:t>
      </w:r>
      <w:hyperlink r:id="rId11" w:history="1">
        <w:r w:rsidRPr="00567067">
          <w:rPr>
            <w:rStyle w:val="Hiperpovezava"/>
          </w:rPr>
          <w:t>https://www.youtube.com/watch?v=VG7Jtik5QxU&amp;t=311s</w:t>
        </w:r>
      </w:hyperlink>
      <w:r w:rsidRPr="00567067">
        <w:t xml:space="preserve"> Pridobljeno: 15. 4. 2020</w:t>
      </w:r>
    </w:p>
    <w:p w14:paraId="741AE1A7" w14:textId="77777777" w:rsidR="00567067" w:rsidRPr="00567067" w:rsidRDefault="00030289" w:rsidP="00567067">
      <w:pPr>
        <w:spacing w:after="0"/>
      </w:pPr>
      <w:hyperlink r:id="rId12" w:history="1">
        <w:r w:rsidR="00567067" w:rsidRPr="00567067">
          <w:rPr>
            <w:rStyle w:val="Hiperpovezava"/>
          </w:rPr>
          <w:t>http://www.o-fp.kr.edus.si/iearn/voda/podtalnica.htm</w:t>
        </w:r>
      </w:hyperlink>
      <w:r w:rsidR="00567067" w:rsidRPr="00567067">
        <w:t xml:space="preserve"> Pridobljeno: 15. 4. 2020</w:t>
      </w:r>
    </w:p>
    <w:p w14:paraId="464FA766" w14:textId="77777777" w:rsidR="00567067" w:rsidRPr="00567067" w:rsidRDefault="00030289" w:rsidP="00567067">
      <w:pPr>
        <w:spacing w:after="0"/>
      </w:pPr>
      <w:hyperlink r:id="rId13" w:history="1">
        <w:r w:rsidR="00567067" w:rsidRPr="00567067">
          <w:rPr>
            <w:rStyle w:val="Hiperpovezava"/>
          </w:rPr>
          <w:t>http://www.ljubljanskobarje.si/ljubljansko-barje/o-ljubljanskem-barju</w:t>
        </w:r>
      </w:hyperlink>
      <w:r w:rsidR="00567067" w:rsidRPr="00567067">
        <w:t xml:space="preserve"> Pridobljeno: 15. 4. 2020</w:t>
      </w:r>
    </w:p>
    <w:p w14:paraId="78D5C4E6" w14:textId="77777777" w:rsidR="00B81E56" w:rsidRDefault="00B81E56" w:rsidP="00B81E56">
      <w:pPr>
        <w:spacing w:line="240" w:lineRule="auto"/>
      </w:pPr>
    </w:p>
    <w:p w14:paraId="3BEFAB62" w14:textId="77777777" w:rsidR="00567067" w:rsidRPr="00567067" w:rsidRDefault="00030289" w:rsidP="00B81E56">
      <w:pPr>
        <w:spacing w:after="0" w:line="240" w:lineRule="auto"/>
      </w:pPr>
      <w:hyperlink r:id="rId14" w:history="1">
        <w:r w:rsidR="00567067" w:rsidRPr="00567067">
          <w:rPr>
            <w:rStyle w:val="Hiperpovezava"/>
          </w:rPr>
          <w:t>https://www.vodko.si/kaj-je-voda/</w:t>
        </w:r>
      </w:hyperlink>
      <w:r w:rsidR="00567067" w:rsidRPr="00567067">
        <w:t xml:space="preserve"> Pridobljeno: 15. 4. 2020</w:t>
      </w:r>
    </w:p>
    <w:p w14:paraId="748EA3F1" w14:textId="77777777" w:rsidR="00567067" w:rsidRPr="00567067" w:rsidRDefault="00030289" w:rsidP="00B81E56">
      <w:pPr>
        <w:spacing w:after="0" w:line="240" w:lineRule="auto"/>
      </w:pPr>
      <w:hyperlink r:id="rId15" w:history="1">
        <w:r w:rsidR="00567067" w:rsidRPr="00567067">
          <w:rPr>
            <w:rStyle w:val="Hiperpovezava"/>
          </w:rPr>
          <w:t>https://eucbeniki.sio.si/geo1/2522/index9.html</w:t>
        </w:r>
      </w:hyperlink>
      <w:r w:rsidR="00567067" w:rsidRPr="00567067">
        <w:t xml:space="preserve"> Pridobljeno: 15. 4. 2020</w:t>
      </w:r>
    </w:p>
    <w:p w14:paraId="1F34507C" w14:textId="77777777" w:rsidR="00BE35F4" w:rsidRPr="00BE35F4" w:rsidRDefault="00BE35F4"/>
    <w:p w14:paraId="3500694F" w14:textId="77777777" w:rsidR="004D6CD7" w:rsidRPr="00F74FE1" w:rsidRDefault="004D6CD7" w:rsidP="004D6CD7">
      <w:pPr>
        <w:rPr>
          <w:b/>
        </w:rPr>
      </w:pPr>
      <w:r w:rsidRPr="004D6CD7">
        <w:rPr>
          <w:b/>
        </w:rPr>
        <w:t>PREVERJANJE OPRAVLJENEGA DELA UČENCA</w:t>
      </w:r>
      <w:r>
        <w:rPr>
          <w:b/>
        </w:rPr>
        <w:t>:</w:t>
      </w:r>
    </w:p>
    <w:p w14:paraId="6BD4C161" w14:textId="77777777" w:rsidR="004D6CD7" w:rsidRPr="004D6CD7" w:rsidRDefault="004D6CD7" w:rsidP="004D6CD7">
      <w:r w:rsidRPr="004D6CD7">
        <w:t xml:space="preserve">Učenec po navodilu </w:t>
      </w:r>
      <w:r w:rsidRPr="004D6CD7">
        <w:rPr>
          <w:u w:val="single"/>
        </w:rPr>
        <w:t>samostojno izvede nara</w:t>
      </w:r>
      <w:r>
        <w:rPr>
          <w:u w:val="single"/>
        </w:rPr>
        <w:t>voslovni dan na temo Voda: pot vodne kaplje</w:t>
      </w:r>
      <w:r w:rsidRPr="004D6CD7">
        <w:t xml:space="preserve"> (navodila za učenca so v </w:t>
      </w:r>
      <w:proofErr w:type="spellStart"/>
      <w:r w:rsidRPr="004D6CD7">
        <w:t>ppt</w:t>
      </w:r>
      <w:proofErr w:type="spellEnd"/>
      <w:r w:rsidRPr="004D6CD7">
        <w:t>).</w:t>
      </w:r>
      <w:r w:rsidR="00F74FE1">
        <w:t xml:space="preserve"> </w:t>
      </w:r>
    </w:p>
    <w:p w14:paraId="5C0BA398" w14:textId="77777777" w:rsidR="00295E51" w:rsidRPr="004D6CD7" w:rsidRDefault="004D6CD7" w:rsidP="004D6CD7">
      <w:r w:rsidRPr="004D6CD7">
        <w:rPr>
          <w:u w:val="single"/>
        </w:rPr>
        <w:t>Učitelj preveri opravljeno delo učenca</w:t>
      </w:r>
      <w:r w:rsidRPr="004D6CD7">
        <w:t xml:space="preserve"> tako, da preveri fotografije odgovorov in izdelkov učenca, ki mu jih </w:t>
      </w:r>
      <w:r w:rsidRPr="004D6CD7">
        <w:rPr>
          <w:b/>
          <w:bCs/>
        </w:rPr>
        <w:t>učenec pošlje po e-pošti ali MMS</w:t>
      </w:r>
      <w:r w:rsidRPr="004D6CD7">
        <w:t xml:space="preserve"> po opravljenem dnevu dejavnosti. </w:t>
      </w:r>
    </w:p>
    <w:p w14:paraId="458FD3B6" w14:textId="77777777" w:rsidR="004D6CD7" w:rsidRPr="004D6CD7" w:rsidRDefault="004D6CD7" w:rsidP="004D6CD7">
      <w:r w:rsidRPr="004D6CD7">
        <w:t xml:space="preserve">V nadaljevanju so zapisani </w:t>
      </w:r>
      <w:r w:rsidRPr="004D6CD7">
        <w:rPr>
          <w:i/>
          <w:iCs/>
        </w:rPr>
        <w:t>pričakovani odgovori oziroma izdelki</w:t>
      </w:r>
      <w:r w:rsidRPr="004D6CD7">
        <w:t xml:space="preserve"> pri posameznih nalogah.</w:t>
      </w:r>
    </w:p>
    <w:p w14:paraId="39B9D09F" w14:textId="77777777" w:rsidR="00295E51" w:rsidRDefault="00295E51" w:rsidP="004D6CD7">
      <w:pPr>
        <w:rPr>
          <w:b/>
        </w:rPr>
      </w:pPr>
    </w:p>
    <w:p w14:paraId="288545FF" w14:textId="77777777" w:rsidR="00295E51" w:rsidRPr="00F74FE1" w:rsidRDefault="004D6CD7" w:rsidP="004D6CD7">
      <w:pPr>
        <w:rPr>
          <w:b/>
        </w:rPr>
      </w:pPr>
      <w:r w:rsidRPr="00F74FE1">
        <w:rPr>
          <w:b/>
        </w:rPr>
        <w:t xml:space="preserve">Naloga 1: </w:t>
      </w:r>
    </w:p>
    <w:p w14:paraId="1BDB0023" w14:textId="77777777" w:rsidR="004D6CD7" w:rsidRDefault="004D6CD7" w:rsidP="004D6CD7">
      <w:pPr>
        <w:pStyle w:val="Odstavekseznama"/>
        <w:numPr>
          <w:ilvl w:val="0"/>
          <w:numId w:val="2"/>
        </w:numPr>
      </w:pPr>
      <w:r>
        <w:t>Na svetu je le 1% pitne vode.</w:t>
      </w:r>
    </w:p>
    <w:p w14:paraId="3BA0F08B" w14:textId="1254B194" w:rsidR="004D6CD7" w:rsidRDefault="004D6CD7" w:rsidP="004D6CD7">
      <w:pPr>
        <w:pStyle w:val="Odstavekseznama"/>
        <w:numPr>
          <w:ilvl w:val="0"/>
          <w:numId w:val="2"/>
        </w:numPr>
      </w:pPr>
      <w:r>
        <w:t>Dnevno bi morali spiti vsaj 2 l vode.</w:t>
      </w:r>
    </w:p>
    <w:p w14:paraId="2838D652" w14:textId="77777777" w:rsidR="004D6CD7" w:rsidRDefault="004D6CD7" w:rsidP="004D6CD7">
      <w:pPr>
        <w:pStyle w:val="Odstavekseznama"/>
        <w:numPr>
          <w:ilvl w:val="0"/>
          <w:numId w:val="2"/>
        </w:numPr>
      </w:pPr>
      <w:r>
        <w:t>Voda se pojavlja v trdnem, plinastem in tekočem stanju.</w:t>
      </w:r>
    </w:p>
    <w:p w14:paraId="2782C8C1" w14:textId="77777777" w:rsidR="004D6CD7" w:rsidRDefault="004D6CD7" w:rsidP="004D6CD7">
      <w:pPr>
        <w:pStyle w:val="Odstavekseznama"/>
        <w:numPr>
          <w:ilvl w:val="0"/>
          <w:numId w:val="2"/>
        </w:numPr>
      </w:pPr>
      <w:r>
        <w:t>Najbolj onesnažena reka v Sloveniji je Sava.</w:t>
      </w:r>
    </w:p>
    <w:p w14:paraId="5F5C5A18" w14:textId="77777777" w:rsidR="004D6CD7" w:rsidRDefault="004D6CD7" w:rsidP="004D6CD7">
      <w:pPr>
        <w:pStyle w:val="Odstavekseznama"/>
        <w:numPr>
          <w:ilvl w:val="0"/>
          <w:numId w:val="2"/>
        </w:numPr>
      </w:pPr>
      <w:r>
        <w:t>Čistilna naprava je objekt, ki nam omogoča čiščenje onesnaženih voda.</w:t>
      </w:r>
    </w:p>
    <w:p w14:paraId="74F93D95" w14:textId="77777777" w:rsidR="00295E51" w:rsidRDefault="00295E51" w:rsidP="00295E51">
      <w:pPr>
        <w:ind w:left="360"/>
      </w:pPr>
    </w:p>
    <w:p w14:paraId="18BC686E" w14:textId="77777777" w:rsidR="004D6CD7" w:rsidRPr="00F74FE1" w:rsidRDefault="004D6CD7" w:rsidP="004D6CD7">
      <w:pPr>
        <w:rPr>
          <w:b/>
        </w:rPr>
      </w:pPr>
      <w:r w:rsidRPr="00F74FE1">
        <w:rPr>
          <w:b/>
        </w:rPr>
        <w:t>Naloga 1a:</w:t>
      </w:r>
    </w:p>
    <w:p w14:paraId="0EFEFBA3" w14:textId="77777777" w:rsidR="004D6CD7" w:rsidRDefault="004D6CD7" w:rsidP="004D6CD7">
      <w:r>
        <w:t xml:space="preserve">Učenec pošlje fotografijo poskusa. </w:t>
      </w:r>
    </w:p>
    <w:p w14:paraId="67084E1D" w14:textId="77777777" w:rsidR="004D6CD7" w:rsidRDefault="004D6CD7" w:rsidP="004D6CD7">
      <w:pPr>
        <w:pStyle w:val="Odstavekseznama"/>
        <w:numPr>
          <w:ilvl w:val="0"/>
          <w:numId w:val="3"/>
        </w:numPr>
      </w:pPr>
      <w:r>
        <w:t>Topla voda prične izhlapevati.</w:t>
      </w:r>
    </w:p>
    <w:p w14:paraId="44A9ADB0" w14:textId="77777777" w:rsidR="004D6CD7" w:rsidRDefault="004D6CD7" w:rsidP="004D6CD7">
      <w:pPr>
        <w:pStyle w:val="Odstavekseznama"/>
        <w:numPr>
          <w:ilvl w:val="0"/>
          <w:numId w:val="3"/>
        </w:numPr>
      </w:pPr>
      <w:r>
        <w:t>Na foliji so se pričele tvoriti vodne kaplje.</w:t>
      </w:r>
      <w:r w:rsidR="00567067">
        <w:t xml:space="preserve"> Proces imenujemo kondenzacija.</w:t>
      </w:r>
    </w:p>
    <w:p w14:paraId="3C791C25" w14:textId="77777777" w:rsidR="004D6CD7" w:rsidRDefault="00F138EC" w:rsidP="004D6CD7">
      <w:pPr>
        <w:pStyle w:val="Odstavekseznama"/>
        <w:numPr>
          <w:ilvl w:val="0"/>
          <w:numId w:val="3"/>
        </w:numPr>
      </w:pPr>
      <w:r>
        <w:t xml:space="preserve">Manjša posoda ni več suha (začnejo se nabirati kaplje). / </w:t>
      </w:r>
      <w:r w:rsidRPr="00F138EC">
        <w:rPr>
          <w:i/>
        </w:rPr>
        <w:t>Upoštevamo vsak smiseln odgovor</w:t>
      </w:r>
      <w:r>
        <w:t>.</w:t>
      </w:r>
    </w:p>
    <w:p w14:paraId="0D397DCD" w14:textId="77777777" w:rsidR="00F138EC" w:rsidRPr="00F138EC" w:rsidRDefault="00F138EC" w:rsidP="004D6CD7">
      <w:pPr>
        <w:pStyle w:val="Odstavekseznama"/>
        <w:numPr>
          <w:ilvl w:val="0"/>
          <w:numId w:val="3"/>
        </w:numPr>
      </w:pPr>
      <w:r>
        <w:t xml:space="preserve">Temperatura je nižja v manjši posodici, saj so kapljice ohladile zaradi ledu.  / </w:t>
      </w:r>
      <w:r w:rsidRPr="00F138EC">
        <w:rPr>
          <w:i/>
        </w:rPr>
        <w:t>Upoštevamo dejstvo, da vsak otrok mogoče ne bo zaznal večje spremembe temperature.</w:t>
      </w:r>
    </w:p>
    <w:p w14:paraId="719BEA73" w14:textId="77777777" w:rsidR="00F138EC" w:rsidRDefault="00F138EC" w:rsidP="00F138EC">
      <w:r>
        <w:t>*Odgovor na dodatno vprašanje: V Zemljinem ozračju nastajajo oblaki, kot posledica kondenzacije.</w:t>
      </w:r>
    </w:p>
    <w:p w14:paraId="057E3AD6" w14:textId="77777777" w:rsidR="00F138EC" w:rsidRDefault="00F138EC" w:rsidP="00F138EC"/>
    <w:p w14:paraId="56A3DD5C" w14:textId="77777777" w:rsidR="00F138EC" w:rsidRPr="00F74FE1" w:rsidRDefault="00F138EC" w:rsidP="00F138EC">
      <w:pPr>
        <w:rPr>
          <w:b/>
        </w:rPr>
      </w:pPr>
      <w:r w:rsidRPr="00F74FE1">
        <w:rPr>
          <w:b/>
        </w:rPr>
        <w:t xml:space="preserve">Naloga 2: </w:t>
      </w:r>
    </w:p>
    <w:p w14:paraId="67700669" w14:textId="77777777" w:rsidR="00F138EC" w:rsidRDefault="00F138EC" w:rsidP="00F138EC">
      <w:r>
        <w:t>Učenec pošlje fotografijo poskusa.</w:t>
      </w:r>
    </w:p>
    <w:p w14:paraId="4FB2CAE0" w14:textId="77777777" w:rsidR="00F138EC" w:rsidRDefault="00F138EC" w:rsidP="00F138EC">
      <w:pPr>
        <w:pStyle w:val="Odstavekseznama"/>
        <w:numPr>
          <w:ilvl w:val="0"/>
          <w:numId w:val="6"/>
        </w:numPr>
      </w:pPr>
      <w:r>
        <w:t xml:space="preserve">Manj vode je v posodi, ki ni bila pokrita. </w:t>
      </w:r>
    </w:p>
    <w:p w14:paraId="191DE053" w14:textId="77777777" w:rsidR="00F138EC" w:rsidRDefault="00F138EC" w:rsidP="00F138EC">
      <w:pPr>
        <w:pStyle w:val="Odstavekseznama"/>
        <w:numPr>
          <w:ilvl w:val="0"/>
          <w:numId w:val="6"/>
        </w:numPr>
      </w:pPr>
      <w:r>
        <w:t>Folija preprečuje izhlapevanje.</w:t>
      </w:r>
    </w:p>
    <w:p w14:paraId="2A3387AD" w14:textId="77777777" w:rsidR="00F138EC" w:rsidRDefault="00F138EC" w:rsidP="00F138EC">
      <w:pPr>
        <w:pStyle w:val="Odstavekseznama"/>
        <w:numPr>
          <w:ilvl w:val="0"/>
          <w:numId w:val="6"/>
        </w:numPr>
      </w:pPr>
      <w:r>
        <w:t>Sonce.</w:t>
      </w:r>
    </w:p>
    <w:p w14:paraId="15E8C22E" w14:textId="77777777" w:rsidR="00F74FE1" w:rsidRPr="00F74FE1" w:rsidRDefault="00B81E56" w:rsidP="00F74FE1">
      <w:pPr>
        <w:pStyle w:val="Odstavekseznama"/>
        <w:numPr>
          <w:ilvl w:val="0"/>
          <w:numId w:val="6"/>
        </w:numPr>
      </w:pPr>
      <w:r>
        <w:t>Poleti. Višje temperature, večji vpadni kot</w:t>
      </w:r>
      <w:r w:rsidR="00F138EC">
        <w:t xml:space="preserve"> sončnih žarkov. / </w:t>
      </w:r>
      <w:r w:rsidR="00F138EC">
        <w:rPr>
          <w:i/>
        </w:rPr>
        <w:t>Po smislu.</w:t>
      </w:r>
    </w:p>
    <w:p w14:paraId="1D6E1962" w14:textId="77777777" w:rsidR="00F74FE1" w:rsidRDefault="00F74FE1" w:rsidP="00F74FE1">
      <w:pPr>
        <w:pStyle w:val="Odstavekseznama"/>
      </w:pPr>
    </w:p>
    <w:p w14:paraId="23D080B2" w14:textId="77777777" w:rsidR="00C10426" w:rsidRDefault="00C10426" w:rsidP="00F74FE1">
      <w:pPr>
        <w:pStyle w:val="Odstavekseznama"/>
      </w:pPr>
    </w:p>
    <w:p w14:paraId="10E5FA11" w14:textId="77777777" w:rsidR="00C10426" w:rsidRDefault="00C10426" w:rsidP="00F74FE1">
      <w:pPr>
        <w:pStyle w:val="Odstavekseznama"/>
      </w:pPr>
    </w:p>
    <w:p w14:paraId="61B72A00" w14:textId="77777777" w:rsidR="00C10426" w:rsidRDefault="00C10426" w:rsidP="00F138EC"/>
    <w:p w14:paraId="4AD33B4F" w14:textId="77777777" w:rsidR="00B81E56" w:rsidRDefault="00B81E56" w:rsidP="00F138EC">
      <w:pPr>
        <w:rPr>
          <w:b/>
        </w:rPr>
      </w:pPr>
    </w:p>
    <w:p w14:paraId="24972276" w14:textId="77777777" w:rsidR="00F138EC" w:rsidRPr="00F74FE1" w:rsidRDefault="00F138EC" w:rsidP="00F138EC">
      <w:pPr>
        <w:rPr>
          <w:b/>
        </w:rPr>
      </w:pPr>
      <w:r w:rsidRPr="00F74FE1">
        <w:rPr>
          <w:b/>
        </w:rPr>
        <w:t>Naloga 2a:</w:t>
      </w:r>
    </w:p>
    <w:p w14:paraId="5511DDC3" w14:textId="77777777" w:rsidR="00F138EC" w:rsidRDefault="00F138EC" w:rsidP="00F138EC">
      <w:r>
        <w:t>Uče</w:t>
      </w:r>
      <w:r w:rsidR="00F74FE1">
        <w:t>nec pošlje fotografijo poskusa.</w:t>
      </w:r>
    </w:p>
    <w:p w14:paraId="297553F7" w14:textId="77777777" w:rsidR="00F138EC" w:rsidRPr="00F74FE1" w:rsidRDefault="00F74FE1" w:rsidP="00F138EC">
      <w:pPr>
        <w:pStyle w:val="Odstavekseznama"/>
        <w:numPr>
          <w:ilvl w:val="0"/>
          <w:numId w:val="7"/>
        </w:numPr>
      </w:pPr>
      <w:r w:rsidRPr="00F74FE1">
        <w:rPr>
          <w:i/>
        </w:rPr>
        <w:t>Pri odgovorih na vprašanja u</w:t>
      </w:r>
      <w:r w:rsidR="00F138EC" w:rsidRPr="00F74FE1">
        <w:rPr>
          <w:i/>
        </w:rPr>
        <w:t>poštevamo</w:t>
      </w:r>
      <w:r w:rsidR="00F138EC">
        <w:rPr>
          <w:i/>
        </w:rPr>
        <w:t xml:space="preserve"> dejstvo, da lahko pride do različnih rezultatov, k</w:t>
      </w:r>
      <w:r w:rsidR="00B81E56">
        <w:rPr>
          <w:i/>
        </w:rPr>
        <w:t>er bodo uporabili različen material</w:t>
      </w:r>
      <w:r w:rsidR="00F138EC">
        <w:rPr>
          <w:i/>
        </w:rPr>
        <w:t xml:space="preserve"> in to v različnih količinah. Bistveno je, da učenec sam izdela filter in ugotovi, da se skozi različne plasti, voda različno filtrira.</w:t>
      </w:r>
      <w:r>
        <w:rPr>
          <w:i/>
        </w:rPr>
        <w:t xml:space="preserve"> </w:t>
      </w:r>
    </w:p>
    <w:p w14:paraId="1522E135" w14:textId="77777777" w:rsidR="00F74FE1" w:rsidRDefault="00F74FE1" w:rsidP="00F138EC">
      <w:pPr>
        <w:pStyle w:val="Odstavekseznama"/>
        <w:numPr>
          <w:ilvl w:val="0"/>
          <w:numId w:val="7"/>
        </w:numPr>
      </w:pPr>
      <w:r>
        <w:t>Filtrirana voda ni primerna za pitje.</w:t>
      </w:r>
    </w:p>
    <w:p w14:paraId="762663C0" w14:textId="77777777" w:rsidR="00F74FE1" w:rsidRDefault="00F74FE1" w:rsidP="00F138EC">
      <w:pPr>
        <w:pStyle w:val="Odstavekseznama"/>
        <w:numPr>
          <w:ilvl w:val="0"/>
          <w:numId w:val="7"/>
        </w:numPr>
      </w:pPr>
      <w:r>
        <w:t>Uporabimo jo lahko za zalivanje, pranje avtomobilov (filtrirana deževnica), splakovanje straniščne školjke …</w:t>
      </w:r>
    </w:p>
    <w:p w14:paraId="39CDB11D" w14:textId="77777777" w:rsidR="00F74FE1" w:rsidRDefault="00F74FE1" w:rsidP="00F74FE1">
      <w:pPr>
        <w:pStyle w:val="Odstavekseznama"/>
        <w:numPr>
          <w:ilvl w:val="0"/>
          <w:numId w:val="7"/>
        </w:numPr>
      </w:pPr>
      <w:r>
        <w:t>S prekuhavanjem, z uporabo profesionalnih filtrov.</w:t>
      </w:r>
    </w:p>
    <w:p w14:paraId="231082D3" w14:textId="77777777" w:rsidR="00F74FE1" w:rsidRPr="00F74FE1" w:rsidRDefault="00F74FE1" w:rsidP="00F74FE1">
      <w:pPr>
        <w:pStyle w:val="Odstavekseznama"/>
      </w:pPr>
    </w:p>
    <w:p w14:paraId="4B779199" w14:textId="77777777" w:rsidR="00F74FE1" w:rsidRPr="00F74FE1" w:rsidRDefault="00F74FE1" w:rsidP="00F74FE1">
      <w:pPr>
        <w:rPr>
          <w:b/>
        </w:rPr>
      </w:pPr>
      <w:r w:rsidRPr="00F74FE1">
        <w:rPr>
          <w:b/>
        </w:rPr>
        <w:t xml:space="preserve">Naloga 3: </w:t>
      </w:r>
    </w:p>
    <w:p w14:paraId="45197638" w14:textId="77777777" w:rsidR="004D6CD7" w:rsidRPr="004D6CD7" w:rsidRDefault="00F74FE1" w:rsidP="004D6CD7">
      <w:r>
        <w:t xml:space="preserve">Učenec pošlje fotografijo hišnih pravil. Lahko jih naslika ali opiše. </w:t>
      </w:r>
    </w:p>
    <w:p w14:paraId="7CD921CD" w14:textId="77777777" w:rsidR="004D6CD7" w:rsidRPr="00C10426" w:rsidRDefault="004D6CD7">
      <w:pPr>
        <w:rPr>
          <w:b/>
        </w:rPr>
      </w:pPr>
    </w:p>
    <w:p w14:paraId="30F29F0C" w14:textId="77777777" w:rsidR="00C10426" w:rsidRPr="00C10426" w:rsidRDefault="00C10426">
      <w:pPr>
        <w:rPr>
          <w:b/>
        </w:rPr>
      </w:pPr>
      <w:r w:rsidRPr="00C10426">
        <w:rPr>
          <w:b/>
        </w:rPr>
        <w:t>Če je učenec poslal fotografijo vseh odgovorov in poskusov je dan dejavnosti uspešno opravil!</w:t>
      </w:r>
    </w:p>
    <w:sectPr w:rsidR="00C10426" w:rsidRPr="00C1042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3F5CDF" w14:textId="77777777" w:rsidR="00030289" w:rsidRDefault="00030289" w:rsidP="006836D6">
      <w:pPr>
        <w:spacing w:after="0" w:line="240" w:lineRule="auto"/>
      </w:pPr>
      <w:r>
        <w:separator/>
      </w:r>
    </w:p>
  </w:endnote>
  <w:endnote w:type="continuationSeparator" w:id="0">
    <w:p w14:paraId="2F68AE38" w14:textId="77777777" w:rsidR="00030289" w:rsidRDefault="00030289" w:rsidP="00683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5D7ED1" w14:textId="77777777" w:rsidR="00030289" w:rsidRDefault="00030289" w:rsidP="006836D6">
      <w:pPr>
        <w:spacing w:after="0" w:line="240" w:lineRule="auto"/>
      </w:pPr>
      <w:r>
        <w:separator/>
      </w:r>
    </w:p>
  </w:footnote>
  <w:footnote w:type="continuationSeparator" w:id="0">
    <w:p w14:paraId="3C920094" w14:textId="77777777" w:rsidR="00030289" w:rsidRDefault="00030289" w:rsidP="00683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ADF99" w14:textId="77777777" w:rsidR="006836D6" w:rsidRDefault="006836D6">
    <w:pPr>
      <w:pStyle w:val="Glava"/>
    </w:pPr>
    <w:r>
      <w:rPr>
        <w:noProof/>
        <w:lang w:eastAsia="sl-SI"/>
      </w:rPr>
      <w:drawing>
        <wp:inline distT="0" distB="0" distL="0" distR="0" wp14:anchorId="17CC3D7C" wp14:editId="562D2D57">
          <wp:extent cx="1024255" cy="628015"/>
          <wp:effectExtent l="0" t="0" r="4445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5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17541"/>
    <w:multiLevelType w:val="hybridMultilevel"/>
    <w:tmpl w:val="6640087A"/>
    <w:lvl w:ilvl="0" w:tplc="A63E21A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03F88"/>
    <w:multiLevelType w:val="hybridMultilevel"/>
    <w:tmpl w:val="27AEC6B0"/>
    <w:lvl w:ilvl="0" w:tplc="A13016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7B47E8"/>
    <w:multiLevelType w:val="hybridMultilevel"/>
    <w:tmpl w:val="B5E0E8A4"/>
    <w:lvl w:ilvl="0" w:tplc="691E397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12388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22D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2412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90FD9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EC7F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66A62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04E38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24ECE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464A"/>
    <w:multiLevelType w:val="hybridMultilevel"/>
    <w:tmpl w:val="E962FAA4"/>
    <w:lvl w:ilvl="0" w:tplc="7F4E70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32646"/>
    <w:multiLevelType w:val="hybridMultilevel"/>
    <w:tmpl w:val="1BFA8E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7649E"/>
    <w:multiLevelType w:val="hybridMultilevel"/>
    <w:tmpl w:val="087611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A466C"/>
    <w:multiLevelType w:val="hybridMultilevel"/>
    <w:tmpl w:val="B6009C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E1D36"/>
    <w:multiLevelType w:val="hybridMultilevel"/>
    <w:tmpl w:val="CA3AC6CA"/>
    <w:lvl w:ilvl="0" w:tplc="4E2C43A0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D6"/>
    <w:rsid w:val="00030289"/>
    <w:rsid w:val="00107096"/>
    <w:rsid w:val="00295E51"/>
    <w:rsid w:val="002C08D3"/>
    <w:rsid w:val="00365A85"/>
    <w:rsid w:val="003F48A0"/>
    <w:rsid w:val="004D6CD7"/>
    <w:rsid w:val="005619F5"/>
    <w:rsid w:val="00567067"/>
    <w:rsid w:val="006836D6"/>
    <w:rsid w:val="00684670"/>
    <w:rsid w:val="00690447"/>
    <w:rsid w:val="008632D0"/>
    <w:rsid w:val="009F1D41"/>
    <w:rsid w:val="00B7481B"/>
    <w:rsid w:val="00B77087"/>
    <w:rsid w:val="00B81E56"/>
    <w:rsid w:val="00BE35F4"/>
    <w:rsid w:val="00C10426"/>
    <w:rsid w:val="00C62DE5"/>
    <w:rsid w:val="00CD1173"/>
    <w:rsid w:val="00D46506"/>
    <w:rsid w:val="00DB06BC"/>
    <w:rsid w:val="00DF3F40"/>
    <w:rsid w:val="00EB28B9"/>
    <w:rsid w:val="00F138EC"/>
    <w:rsid w:val="00F74FE1"/>
    <w:rsid w:val="00FE26A3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2A498D"/>
  <w15:chartTrackingRefBased/>
  <w15:docId w15:val="{F4A0DC92-7FC3-4E9C-8613-17CF502A1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36D6"/>
  </w:style>
  <w:style w:type="paragraph" w:styleId="Noga">
    <w:name w:val="footer"/>
    <w:basedOn w:val="Navaden"/>
    <w:link w:val="NogaZnak"/>
    <w:uiPriority w:val="99"/>
    <w:unhideWhenUsed/>
    <w:rsid w:val="00683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36D6"/>
  </w:style>
  <w:style w:type="paragraph" w:styleId="Odstavekseznama">
    <w:name w:val="List Paragraph"/>
    <w:basedOn w:val="Navaden"/>
    <w:uiPriority w:val="34"/>
    <w:qFormat/>
    <w:rsid w:val="0069044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B770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6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82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9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54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507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9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4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14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93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151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ljubljanskobarje.si/ljubljansko-barje/o-ljubljanskem-barj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-fp.kr.edus.si/iearn/voda/podtalnica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VG7Jtik5QxU&amp;t=311s" TargetMode="External"/><Relationship Id="rId5" Type="http://schemas.openxmlformats.org/officeDocument/2006/relationships/styles" Target="styles.xml"/><Relationship Id="rId15" Type="http://schemas.openxmlformats.org/officeDocument/2006/relationships/hyperlink" Target="https://eucbeniki.sio.si/geo1/2522/index9.html" TargetMode="External"/><Relationship Id="rId10" Type="http://schemas.openxmlformats.org/officeDocument/2006/relationships/hyperlink" Target="https://eucbeniki.sio.si/nit5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odko.si/kaj-je-vod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72E8FC-D7E1-4C62-84DD-D78E92DAD4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E42023-63C6-4B20-BA86-7F6A90AC1D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17DC92-FE5C-4A58-B4D3-E006575D80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Banfi</dc:creator>
  <cp:keywords/>
  <dc:description/>
  <cp:lastModifiedBy>Irena Kokalj CSOD</cp:lastModifiedBy>
  <cp:revision>2</cp:revision>
  <dcterms:created xsi:type="dcterms:W3CDTF">2020-04-20T22:45:00Z</dcterms:created>
  <dcterms:modified xsi:type="dcterms:W3CDTF">2020-04-20T22:45:00Z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