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E0A0" w14:textId="77777777" w:rsidR="00086655" w:rsidRPr="00C94B8F" w:rsidRDefault="00086655" w:rsidP="00C35105">
      <w:pPr>
        <w:spacing w:after="120"/>
      </w:pPr>
    </w:p>
    <w:p w14:paraId="01CD51A4" w14:textId="77777777" w:rsidR="00C94B8F" w:rsidRPr="00C94B8F" w:rsidRDefault="00C94B8F" w:rsidP="00C35105">
      <w:pPr>
        <w:spacing w:after="120"/>
      </w:pPr>
      <w:r w:rsidRPr="004D357B">
        <w:rPr>
          <w:b/>
        </w:rPr>
        <w:t>NARAVOSLOVNI DAN</w:t>
      </w:r>
      <w:r w:rsidRPr="000A3F11">
        <w:rPr>
          <w:b/>
        </w:rPr>
        <w:t>:</w:t>
      </w:r>
      <w:r w:rsidRPr="000A3F11">
        <w:t xml:space="preserve"> ELEKTRIKA</w:t>
      </w:r>
      <w:r w:rsidR="00CC1ED8" w:rsidRPr="000A3F11">
        <w:t xml:space="preserve"> IN OGLJIČNI ODTIS</w:t>
      </w:r>
    </w:p>
    <w:p w14:paraId="3CC1A944" w14:textId="77777777" w:rsidR="00C94B8F" w:rsidRPr="004D357B" w:rsidRDefault="00C94B8F" w:rsidP="00C35105">
      <w:pPr>
        <w:spacing w:after="120"/>
        <w:rPr>
          <w:b/>
        </w:rPr>
      </w:pPr>
      <w:r w:rsidRPr="004D357B">
        <w:rPr>
          <w:b/>
        </w:rPr>
        <w:t>Vodilo za učitelja</w:t>
      </w:r>
    </w:p>
    <w:p w14:paraId="6C876161" w14:textId="77777777" w:rsidR="00C94B8F" w:rsidRPr="00C94B8F" w:rsidRDefault="00C94B8F" w:rsidP="00C35105">
      <w:pPr>
        <w:spacing w:after="120"/>
      </w:pPr>
    </w:p>
    <w:p w14:paraId="20AFC89E" w14:textId="77777777" w:rsidR="00C94B8F" w:rsidRPr="00C94B8F" w:rsidRDefault="00C94B8F" w:rsidP="00C35105">
      <w:pPr>
        <w:spacing w:after="120"/>
      </w:pPr>
      <w:r w:rsidRPr="004D357B">
        <w:rPr>
          <w:b/>
        </w:rPr>
        <w:t>Predmet:</w:t>
      </w:r>
      <w:r w:rsidRPr="00C94B8F">
        <w:t xml:space="preserve"> FIZIKA</w:t>
      </w:r>
    </w:p>
    <w:p w14:paraId="12B00AFA" w14:textId="77777777" w:rsidR="00C94B8F" w:rsidRPr="00C94B8F" w:rsidRDefault="00C94B8F" w:rsidP="00C35105">
      <w:pPr>
        <w:spacing w:after="120"/>
      </w:pPr>
      <w:r w:rsidRPr="004D357B">
        <w:rPr>
          <w:b/>
        </w:rPr>
        <w:t>Starost učencev:</w:t>
      </w:r>
      <w:r w:rsidRPr="00C94B8F">
        <w:t xml:space="preserve"> 9. razred</w:t>
      </w:r>
    </w:p>
    <w:p w14:paraId="06A1C76E" w14:textId="77777777" w:rsidR="00C94B8F" w:rsidRDefault="00C94B8F" w:rsidP="00C35105">
      <w:pPr>
        <w:spacing w:after="120"/>
      </w:pPr>
      <w:r w:rsidRPr="004D357B">
        <w:rPr>
          <w:b/>
        </w:rPr>
        <w:t>Trajanje:</w:t>
      </w:r>
      <w:r w:rsidRPr="00C94B8F">
        <w:t xml:space="preserve"> 5 šolskih ur</w:t>
      </w:r>
    </w:p>
    <w:p w14:paraId="076C79B1" w14:textId="77777777" w:rsidR="007732D7" w:rsidRPr="00C94B8F" w:rsidRDefault="007732D7" w:rsidP="00C35105">
      <w:pPr>
        <w:spacing w:after="120"/>
      </w:pPr>
    </w:p>
    <w:p w14:paraId="67852DA7" w14:textId="77777777" w:rsidR="00C94B8F" w:rsidRPr="004D357B" w:rsidRDefault="00C94B8F" w:rsidP="00C35105">
      <w:pPr>
        <w:spacing w:after="120"/>
        <w:rPr>
          <w:b/>
        </w:rPr>
      </w:pPr>
      <w:r w:rsidRPr="004D357B">
        <w:rPr>
          <w:b/>
        </w:rPr>
        <w:t>Splošni cilji:</w:t>
      </w:r>
    </w:p>
    <w:p w14:paraId="7B353BE7" w14:textId="77777777" w:rsidR="00C94B8F" w:rsidRDefault="00C94B8F" w:rsidP="00C94B8F">
      <w:pPr>
        <w:pStyle w:val="Odstavekseznama"/>
        <w:numPr>
          <w:ilvl w:val="0"/>
          <w:numId w:val="1"/>
        </w:numPr>
        <w:spacing w:after="120"/>
      </w:pPr>
      <w:r>
        <w:t>Uporabljajo besedila s fizikalno vsebino, strokovno literaturo, e-gradiva, strokovne spletne strani in druge vire za pridobivanje znanja in podatkov</w:t>
      </w:r>
    </w:p>
    <w:p w14:paraId="4447FDC3" w14:textId="77777777" w:rsidR="00C94B8F" w:rsidRDefault="00C94B8F" w:rsidP="00C94B8F">
      <w:pPr>
        <w:pStyle w:val="Odstavekseznama"/>
        <w:numPr>
          <w:ilvl w:val="0"/>
          <w:numId w:val="1"/>
        </w:numPr>
        <w:spacing w:after="120"/>
      </w:pPr>
      <w:r>
        <w:t>Spoznajo pomen fizikalnega znanja</w:t>
      </w:r>
      <w:r w:rsidR="00D533C4">
        <w:t xml:space="preserve"> za tehnološki razvoj</w:t>
      </w:r>
    </w:p>
    <w:p w14:paraId="18DEEA99" w14:textId="77777777" w:rsidR="00D533C4" w:rsidRDefault="00D533C4" w:rsidP="00C94B8F">
      <w:pPr>
        <w:pStyle w:val="Odstavekseznama"/>
        <w:numPr>
          <w:ilvl w:val="0"/>
          <w:numId w:val="1"/>
        </w:numPr>
        <w:spacing w:after="120"/>
      </w:pPr>
      <w:r>
        <w:t>Se naučijo vrednotiti znanstvene dosežke ter njihov vpliv  na spremembe in napredek družbe</w:t>
      </w:r>
    </w:p>
    <w:p w14:paraId="3ADAB15F" w14:textId="77777777" w:rsidR="00D533C4" w:rsidRDefault="00D533C4" w:rsidP="00C94B8F">
      <w:pPr>
        <w:pStyle w:val="Odstavekseznama"/>
        <w:numPr>
          <w:ilvl w:val="0"/>
          <w:numId w:val="1"/>
        </w:numPr>
        <w:spacing w:after="120"/>
      </w:pPr>
      <w:r>
        <w:t>Si privzgajajo spoštljiv odnos do okolice in narave</w:t>
      </w:r>
    </w:p>
    <w:p w14:paraId="72D34F6B" w14:textId="77777777" w:rsidR="00D533C4" w:rsidRDefault="00D533C4" w:rsidP="00C94B8F">
      <w:pPr>
        <w:pStyle w:val="Odstavekseznama"/>
        <w:numPr>
          <w:ilvl w:val="0"/>
          <w:numId w:val="1"/>
        </w:numPr>
        <w:spacing w:after="120"/>
      </w:pPr>
      <w:r>
        <w:t xml:space="preserve">Razvijajo </w:t>
      </w:r>
      <w:proofErr w:type="spellStart"/>
      <w:r>
        <w:t>okoljsko</w:t>
      </w:r>
      <w:proofErr w:type="spellEnd"/>
      <w:r>
        <w:t xml:space="preserve">  pismenost in razumejo pojem trajnostna prihodnost</w:t>
      </w:r>
    </w:p>
    <w:p w14:paraId="2F9AA7C5" w14:textId="77777777" w:rsidR="007732D7" w:rsidRDefault="007732D7" w:rsidP="00BE1CD4">
      <w:pPr>
        <w:pStyle w:val="Odstavekseznama"/>
        <w:spacing w:after="120"/>
      </w:pPr>
    </w:p>
    <w:p w14:paraId="5B22F99F" w14:textId="77777777" w:rsidR="00D533C4" w:rsidRPr="004D357B" w:rsidRDefault="00D533C4" w:rsidP="00D533C4">
      <w:pPr>
        <w:spacing w:after="120"/>
        <w:rPr>
          <w:b/>
        </w:rPr>
      </w:pPr>
      <w:r w:rsidRPr="004D357B">
        <w:rPr>
          <w:b/>
        </w:rPr>
        <w:t>Operativni cilj:</w:t>
      </w:r>
    </w:p>
    <w:p w14:paraId="67CF266C" w14:textId="77777777" w:rsidR="00D533C4" w:rsidRDefault="00D533C4" w:rsidP="00D533C4">
      <w:pPr>
        <w:pStyle w:val="Odstavekseznama"/>
        <w:numPr>
          <w:ilvl w:val="0"/>
          <w:numId w:val="1"/>
        </w:numPr>
        <w:spacing w:after="120"/>
      </w:pPr>
      <w:r>
        <w:t>Spoznajo naravne vire energije in njihova nahajališča (načine pridobivanja) ter razume razliko med fosilnimi in alternativnimi viri energije</w:t>
      </w:r>
    </w:p>
    <w:p w14:paraId="1101D906" w14:textId="77777777" w:rsidR="006B2724" w:rsidRDefault="006B2724" w:rsidP="00D533C4">
      <w:pPr>
        <w:pStyle w:val="Odstavekseznama"/>
        <w:numPr>
          <w:ilvl w:val="0"/>
          <w:numId w:val="1"/>
        </w:numPr>
        <w:spacing w:after="120"/>
      </w:pPr>
      <w:r>
        <w:t>Ugotavljajo in presojajo, kateri viri energije so obnovljivi in kateri ne</w:t>
      </w:r>
    </w:p>
    <w:p w14:paraId="0EEF8237" w14:textId="77777777" w:rsidR="006B2724" w:rsidRDefault="006B2724" w:rsidP="00D533C4">
      <w:pPr>
        <w:pStyle w:val="Odstavekseznama"/>
        <w:numPr>
          <w:ilvl w:val="0"/>
          <w:numId w:val="1"/>
        </w:numPr>
        <w:spacing w:after="120"/>
      </w:pPr>
      <w:r>
        <w:t>Ovrednoti nekatere načine zmanjševanja onesnaževanja zraka z vidika trajnostnega razvoja</w:t>
      </w:r>
    </w:p>
    <w:p w14:paraId="156332F4" w14:textId="77777777" w:rsidR="007732D7" w:rsidRDefault="007732D7" w:rsidP="00431247">
      <w:pPr>
        <w:pStyle w:val="Odstavekseznama"/>
        <w:spacing w:after="120"/>
      </w:pPr>
    </w:p>
    <w:p w14:paraId="19A66C3F" w14:textId="77777777" w:rsidR="004D357B" w:rsidRDefault="004D357B" w:rsidP="004D357B">
      <w:pPr>
        <w:spacing w:after="120"/>
      </w:pPr>
      <w:r w:rsidRPr="004D357B">
        <w:rPr>
          <w:b/>
        </w:rPr>
        <w:t>Oblike dela:</w:t>
      </w:r>
      <w:r>
        <w:t xml:space="preserve"> individualna</w:t>
      </w:r>
    </w:p>
    <w:p w14:paraId="209369CE" w14:textId="77777777" w:rsidR="007732D7" w:rsidRDefault="007732D7" w:rsidP="004D357B">
      <w:pPr>
        <w:spacing w:after="120"/>
      </w:pPr>
    </w:p>
    <w:p w14:paraId="524ED129" w14:textId="5819A613" w:rsidR="004D357B" w:rsidRDefault="004D357B" w:rsidP="004D357B">
      <w:pPr>
        <w:spacing w:after="120"/>
      </w:pPr>
      <w:r w:rsidRPr="007732D7">
        <w:rPr>
          <w:b/>
        </w:rPr>
        <w:t>Metode dela</w:t>
      </w:r>
      <w:r>
        <w:t>: raziskovalno delo s tekstom</w:t>
      </w:r>
      <w:r w:rsidR="006D0CFF">
        <w:t xml:space="preserve"> </w:t>
      </w:r>
    </w:p>
    <w:p w14:paraId="34BAFD1E" w14:textId="77777777" w:rsidR="007732D7" w:rsidRDefault="007732D7" w:rsidP="004D357B">
      <w:pPr>
        <w:spacing w:after="120"/>
      </w:pPr>
    </w:p>
    <w:p w14:paraId="048D3EF8" w14:textId="272956B7" w:rsidR="008F03A8" w:rsidRDefault="004D357B" w:rsidP="004D357B">
      <w:pPr>
        <w:spacing w:after="120"/>
      </w:pPr>
      <w:proofErr w:type="spellStart"/>
      <w:r w:rsidRPr="004D357B">
        <w:rPr>
          <w:b/>
        </w:rPr>
        <w:t>Medpredmetnost</w:t>
      </w:r>
      <w:proofErr w:type="spellEnd"/>
      <w:r w:rsidRPr="004D357B">
        <w:rPr>
          <w:b/>
        </w:rPr>
        <w:t>:</w:t>
      </w:r>
      <w:r>
        <w:t xml:space="preserve"> </w:t>
      </w:r>
      <w:r w:rsidR="006D0CFF">
        <w:t>s</w:t>
      </w:r>
      <w:r>
        <w:t>lovenski jezik, kemija</w:t>
      </w:r>
    </w:p>
    <w:p w14:paraId="39B5661E" w14:textId="72D8CA7A" w:rsidR="008F03A8" w:rsidRPr="003C5C20" w:rsidRDefault="008F03A8" w:rsidP="004D357B">
      <w:pPr>
        <w:spacing w:after="120"/>
        <w:rPr>
          <w:bCs/>
        </w:rPr>
      </w:pPr>
      <w:proofErr w:type="spellStart"/>
      <w:r w:rsidRPr="008F03A8">
        <w:rPr>
          <w:b/>
        </w:rPr>
        <w:t>O</w:t>
      </w:r>
      <w:r w:rsidR="004D357B" w:rsidRPr="008F03A8">
        <w:rPr>
          <w:b/>
        </w:rPr>
        <w:t>koljska</w:t>
      </w:r>
      <w:proofErr w:type="spellEnd"/>
      <w:r w:rsidR="004D357B" w:rsidRPr="008F03A8">
        <w:rPr>
          <w:b/>
        </w:rPr>
        <w:t xml:space="preserve"> vzgoja</w:t>
      </w:r>
      <w:r w:rsidRPr="008F03A8">
        <w:rPr>
          <w:b/>
        </w:rPr>
        <w:t>- cilji:</w:t>
      </w:r>
      <w:r w:rsidR="003C5C20">
        <w:rPr>
          <w:b/>
        </w:rPr>
        <w:t xml:space="preserve"> </w:t>
      </w:r>
    </w:p>
    <w:p w14:paraId="7F1B654F" w14:textId="6B05132C" w:rsidR="008F03A8" w:rsidRDefault="008F03A8" w:rsidP="004D357B">
      <w:pPr>
        <w:spacing w:after="120"/>
      </w:pPr>
      <w:r>
        <w:t xml:space="preserve"> - </w:t>
      </w:r>
      <w:proofErr w:type="spellStart"/>
      <w:r>
        <w:t>okoljska</w:t>
      </w:r>
      <w:proofErr w:type="spellEnd"/>
      <w:r>
        <w:t xml:space="preserve"> pismenost</w:t>
      </w:r>
      <w:r w:rsidR="00B23D44">
        <w:t xml:space="preserve"> </w:t>
      </w:r>
    </w:p>
    <w:p w14:paraId="590A94CA" w14:textId="0040BD15" w:rsidR="008F03A8" w:rsidRDefault="008F03A8" w:rsidP="004D357B">
      <w:pPr>
        <w:spacing w:after="120"/>
      </w:pPr>
      <w:r>
        <w:t xml:space="preserve"> -učenec razvije akcijsko kompetenco – sposobnost in pripravljenost odgovornega ravnanja v okolju</w:t>
      </w:r>
    </w:p>
    <w:p w14:paraId="05FAE46D" w14:textId="77777777" w:rsidR="008F03A8" w:rsidRDefault="008F03A8" w:rsidP="004D357B">
      <w:pPr>
        <w:spacing w:after="120"/>
      </w:pPr>
      <w:r>
        <w:t>- razume prepletenost ekoloških, tehniških, ekonomskih in družbenih vidikov</w:t>
      </w:r>
    </w:p>
    <w:p w14:paraId="0519D150" w14:textId="77777777" w:rsidR="007732D7" w:rsidRDefault="007732D7" w:rsidP="004D357B">
      <w:pPr>
        <w:spacing w:after="120"/>
      </w:pPr>
    </w:p>
    <w:p w14:paraId="4A7FA7E1" w14:textId="77777777" w:rsidR="004D357B" w:rsidRDefault="004D357B" w:rsidP="004D357B">
      <w:pPr>
        <w:spacing w:after="120"/>
        <w:rPr>
          <w:b/>
        </w:rPr>
      </w:pPr>
      <w:r w:rsidRPr="004D357B">
        <w:rPr>
          <w:b/>
        </w:rPr>
        <w:t>Literatura:</w:t>
      </w:r>
      <w:r w:rsidR="00CC1ED8">
        <w:rPr>
          <w:b/>
        </w:rPr>
        <w:t xml:space="preserve"> </w:t>
      </w:r>
      <w:r w:rsidR="00CC1ED8" w:rsidRPr="00CC1ED8">
        <w:t xml:space="preserve">Tevž </w:t>
      </w:r>
      <w:proofErr w:type="spellStart"/>
      <w:r w:rsidR="00CC1ED8" w:rsidRPr="00CC1ED8">
        <w:t>Šart</w:t>
      </w:r>
      <w:proofErr w:type="spellEnd"/>
      <w:r w:rsidR="00CC1ED8" w:rsidRPr="00CC1ED8">
        <w:t xml:space="preserve"> in Klemen Dražnik:</w:t>
      </w:r>
      <w:r w:rsidR="00CC1ED8">
        <w:rPr>
          <w:b/>
        </w:rPr>
        <w:t xml:space="preserve"> Predstavitev vodikove gorivne celice</w:t>
      </w:r>
    </w:p>
    <w:p w14:paraId="321E36DA" w14:textId="39EC25C9" w:rsidR="007732D7" w:rsidRDefault="00CC1ED8" w:rsidP="004D357B">
      <w:pPr>
        <w:spacing w:after="120"/>
        <w:rPr>
          <w:b/>
        </w:rPr>
      </w:pPr>
      <w:r>
        <w:rPr>
          <w:b/>
        </w:rPr>
        <w:t xml:space="preserve">                     </w:t>
      </w:r>
      <w:proofErr w:type="spellStart"/>
      <w:r w:rsidRPr="00CC1ED8">
        <w:t>Umanotera</w:t>
      </w:r>
      <w:proofErr w:type="spellEnd"/>
      <w:r w:rsidRPr="00CC1ED8">
        <w:t>:</w:t>
      </w:r>
      <w:r>
        <w:rPr>
          <w:b/>
        </w:rPr>
        <w:t xml:space="preserve"> Izračunaj svoj </w:t>
      </w:r>
      <w:proofErr w:type="spellStart"/>
      <w:r>
        <w:rPr>
          <w:b/>
        </w:rPr>
        <w:t>ogljični</w:t>
      </w:r>
      <w:proofErr w:type="spellEnd"/>
      <w:r>
        <w:rPr>
          <w:b/>
        </w:rPr>
        <w:t xml:space="preserve"> odtis</w:t>
      </w:r>
    </w:p>
    <w:p w14:paraId="4C2B2009" w14:textId="77777777" w:rsidR="007732D7" w:rsidRDefault="007732D7" w:rsidP="004D357B">
      <w:pPr>
        <w:spacing w:after="120"/>
        <w:rPr>
          <w:b/>
        </w:rPr>
      </w:pPr>
    </w:p>
    <w:p w14:paraId="2D78E71E" w14:textId="77777777" w:rsidR="007732D7" w:rsidRDefault="007732D7" w:rsidP="004D357B">
      <w:pPr>
        <w:spacing w:after="120"/>
        <w:rPr>
          <w:b/>
        </w:rPr>
      </w:pPr>
    </w:p>
    <w:p w14:paraId="12472851" w14:textId="77777777" w:rsidR="007732D7" w:rsidRPr="004D357B" w:rsidRDefault="007732D7" w:rsidP="004D357B">
      <w:pPr>
        <w:spacing w:after="120"/>
        <w:rPr>
          <w:b/>
        </w:rPr>
      </w:pPr>
    </w:p>
    <w:p w14:paraId="4EE26AAA" w14:textId="77777777" w:rsidR="00C35105" w:rsidRDefault="00CC1ED8" w:rsidP="00C35105">
      <w:pPr>
        <w:spacing w:after="120"/>
      </w:pPr>
      <w:r>
        <w:t xml:space="preserve">Pojem </w:t>
      </w:r>
      <w:proofErr w:type="spellStart"/>
      <w:r>
        <w:t>ogljičnega</w:t>
      </w:r>
      <w:proofErr w:type="spellEnd"/>
      <w:r>
        <w:t xml:space="preserve"> odtisa je dokaj nov. Gre za podatek, koliko ogljikovega dioksida in drugih toplogrednih plinov nek proizvod ali dejavnost odda v ozračje v celotni verigi. Tu gre za izpuste, ki nastanejo pri izdelavi izdelka, njegovi uporabi in razgradnji. </w:t>
      </w:r>
    </w:p>
    <w:p w14:paraId="5F22E149" w14:textId="77777777" w:rsidR="00C17342" w:rsidRDefault="00CC1ED8" w:rsidP="00C35105">
      <w:pPr>
        <w:spacing w:after="120"/>
      </w:pPr>
      <w:r>
        <w:t>Primer: Električni avtomobili so zelo »zeleni«</w:t>
      </w:r>
      <w:r w:rsidR="00C17342">
        <w:t xml:space="preserve">, vse dokler se ne vprašamo, koliko energije potrebujemo za proizvodnjo baterij, ki so v avtu. Še slabše je z razgradnjo baterij, ko te niso več uporabne. Izračunali so, da imajo nekateri sodobni avtomobili na klasično gorivo (tudi </w:t>
      </w:r>
      <w:proofErr w:type="spellStart"/>
      <w:r w:rsidR="00C17342">
        <w:t>diesel</w:t>
      </w:r>
      <w:proofErr w:type="spellEnd"/>
      <w:r w:rsidR="00C17342">
        <w:t xml:space="preserve">) boljši </w:t>
      </w:r>
      <w:proofErr w:type="spellStart"/>
      <w:r w:rsidR="00C17342">
        <w:t>ogljični</w:t>
      </w:r>
      <w:proofErr w:type="spellEnd"/>
      <w:r w:rsidR="00C17342">
        <w:t xml:space="preserve"> odtis, kot nekateri večji električni. Tudi pri sončnih panelih se nekateri sprašujejo, kako je z razgradnjo. Vodikove gorivne celice bi bile najbolj smiselne, če bi vodik pridobivali z »zeleno« elektriko. Tako vidimo da ni vse črno-belo.</w:t>
      </w:r>
    </w:p>
    <w:p w14:paraId="58298C14" w14:textId="77777777" w:rsidR="00C17342" w:rsidRDefault="00C17342" w:rsidP="00C35105">
      <w:pPr>
        <w:spacing w:after="120"/>
      </w:pPr>
      <w:r>
        <w:t xml:space="preserve">Namen naloge je vzbuditi pri učencih razmišljanje </w:t>
      </w:r>
      <w:r w:rsidR="007732D7">
        <w:t xml:space="preserve">o teh problemih in kako lahko posameznik vpliva na varovanje okolja ter trajnostni razvoj naše družbe. </w:t>
      </w:r>
    </w:p>
    <w:p w14:paraId="4CEFBDF2" w14:textId="77777777" w:rsidR="007732D7" w:rsidRDefault="007732D7" w:rsidP="00C35105">
      <w:pPr>
        <w:spacing w:after="120"/>
      </w:pPr>
      <w:r>
        <w:t xml:space="preserve">Naloga učenca je, da razišče, kaj pove podatek o </w:t>
      </w:r>
      <w:proofErr w:type="spellStart"/>
      <w:r>
        <w:t>ogljičnem</w:t>
      </w:r>
      <w:proofErr w:type="spellEnd"/>
      <w:r>
        <w:t xml:space="preserve"> odtisu, da »izračuna« </w:t>
      </w:r>
      <w:proofErr w:type="spellStart"/>
      <w:r>
        <w:t>ogljični</w:t>
      </w:r>
      <w:proofErr w:type="spellEnd"/>
      <w:r>
        <w:t xml:space="preserve"> odtis doma za en porabnik, ali pa za en mesec za določen energent. Spozna delovanje gorivne celice</w:t>
      </w:r>
      <w:r w:rsidR="00995432">
        <w:t xml:space="preserve"> in ugotovi prednosti </w:t>
      </w:r>
      <w:proofErr w:type="spellStart"/>
      <w:r w:rsidR="00995432">
        <w:t>oz</w:t>
      </w:r>
      <w:proofErr w:type="spellEnd"/>
      <w:r w:rsidR="00995432">
        <w:t xml:space="preserve"> slabosti v primerjavi s sončnimi celicami.</w:t>
      </w:r>
    </w:p>
    <w:p w14:paraId="2456CF39" w14:textId="77777777" w:rsidR="007732D7" w:rsidRDefault="007732D7" w:rsidP="00C35105">
      <w:pPr>
        <w:spacing w:after="120"/>
      </w:pPr>
    </w:p>
    <w:p w14:paraId="31587D2C" w14:textId="0DA8CDD8" w:rsidR="007732D7" w:rsidRPr="00C94B8F" w:rsidRDefault="007732D7" w:rsidP="00C35105">
      <w:pPr>
        <w:spacing w:after="120"/>
      </w:pPr>
      <w:r>
        <w:t>Lep pozdrav!                                                               Anton Verderber, učitelj naravoslovja</w:t>
      </w:r>
      <w:r w:rsidR="000D64A2">
        <w:t xml:space="preserve"> CŠOD</w:t>
      </w:r>
      <w:r>
        <w:t xml:space="preserve"> LIPA</w:t>
      </w:r>
    </w:p>
    <w:p w14:paraId="2AC6D50E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p w14:paraId="28E84C49" w14:textId="77777777" w:rsidR="00B71151" w:rsidRPr="00BE0A14" w:rsidRDefault="00B71151" w:rsidP="00C35105">
      <w:pPr>
        <w:spacing w:after="120"/>
        <w:rPr>
          <w:sz w:val="24"/>
          <w:szCs w:val="24"/>
        </w:rPr>
      </w:pPr>
    </w:p>
    <w:p w14:paraId="72C349F5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sectPr w:rsidR="00C35105" w:rsidRPr="00BE0A14" w:rsidSect="00C35105">
      <w:headerReference w:type="default" r:id="rId10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9FD5" w14:textId="77777777" w:rsidR="0075016C" w:rsidRDefault="0075016C" w:rsidP="00883CF0">
      <w:pPr>
        <w:spacing w:after="0" w:line="240" w:lineRule="auto"/>
      </w:pPr>
      <w:r>
        <w:separator/>
      </w:r>
    </w:p>
  </w:endnote>
  <w:endnote w:type="continuationSeparator" w:id="0">
    <w:p w14:paraId="6AF011F3" w14:textId="77777777" w:rsidR="0075016C" w:rsidRDefault="0075016C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9175E" w14:textId="77777777" w:rsidR="0075016C" w:rsidRDefault="0075016C" w:rsidP="00883CF0">
      <w:pPr>
        <w:spacing w:after="0" w:line="240" w:lineRule="auto"/>
      </w:pPr>
      <w:r>
        <w:separator/>
      </w:r>
    </w:p>
  </w:footnote>
  <w:footnote w:type="continuationSeparator" w:id="0">
    <w:p w14:paraId="0368D7A5" w14:textId="77777777" w:rsidR="0075016C" w:rsidRDefault="0075016C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12A0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04933E9D" wp14:editId="1FD5BFB0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93E98"/>
    <w:multiLevelType w:val="hybridMultilevel"/>
    <w:tmpl w:val="8BF4AB32"/>
    <w:lvl w:ilvl="0" w:tplc="5DBC5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A3F11"/>
    <w:rsid w:val="000D4FA9"/>
    <w:rsid w:val="000D64A2"/>
    <w:rsid w:val="000F6B19"/>
    <w:rsid w:val="001703B8"/>
    <w:rsid w:val="00251A36"/>
    <w:rsid w:val="0029511A"/>
    <w:rsid w:val="002A2E2E"/>
    <w:rsid w:val="00357F33"/>
    <w:rsid w:val="003C5C20"/>
    <w:rsid w:val="00431247"/>
    <w:rsid w:val="004362F0"/>
    <w:rsid w:val="00462395"/>
    <w:rsid w:val="004D357B"/>
    <w:rsid w:val="004F2183"/>
    <w:rsid w:val="00532585"/>
    <w:rsid w:val="005A5C93"/>
    <w:rsid w:val="00637F1D"/>
    <w:rsid w:val="006B2724"/>
    <w:rsid w:val="006D0CFF"/>
    <w:rsid w:val="0075016C"/>
    <w:rsid w:val="007732D7"/>
    <w:rsid w:val="007F6D19"/>
    <w:rsid w:val="0082279A"/>
    <w:rsid w:val="008309CF"/>
    <w:rsid w:val="00883CF0"/>
    <w:rsid w:val="00887A74"/>
    <w:rsid w:val="008F03A8"/>
    <w:rsid w:val="00995432"/>
    <w:rsid w:val="009A180D"/>
    <w:rsid w:val="00B23D44"/>
    <w:rsid w:val="00B71151"/>
    <w:rsid w:val="00BE0A14"/>
    <w:rsid w:val="00BE1CD4"/>
    <w:rsid w:val="00BE5AB9"/>
    <w:rsid w:val="00C1115A"/>
    <w:rsid w:val="00C17342"/>
    <w:rsid w:val="00C35105"/>
    <w:rsid w:val="00C4089C"/>
    <w:rsid w:val="00C77F7E"/>
    <w:rsid w:val="00C94B8F"/>
    <w:rsid w:val="00CC1ED8"/>
    <w:rsid w:val="00D533C4"/>
    <w:rsid w:val="00E83EEF"/>
    <w:rsid w:val="00E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B7A0A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9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A0D5D-BC45-4174-8436-795DDBF3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B5F68-967F-46B5-933F-6B04B105CEE9}">
  <ds:schemaRefs>
    <ds:schemaRef ds:uri="http://schemas.microsoft.com/office/2006/documentManagement/types"/>
    <ds:schemaRef ds:uri="http://www.w3.org/XML/1998/namespace"/>
    <ds:schemaRef ds:uri="1b10ff5c-f67f-40ef-b82c-fcd813428c66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d77ee62-bb45-48e0-8476-4307ae7a337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7EC2DE-7B48-4627-AA2F-C16D65A4F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2020-05-19T07:53:00Z</dcterms:created>
  <dcterms:modified xsi:type="dcterms:W3CDTF">2020-05-19T07:53:00Z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