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0691D" w14:textId="6773AE9A" w:rsidR="00D97146" w:rsidRDefault="000E0028" w:rsidP="00575A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ŠPORTNO-DRUŽBOSLOVNI DAN: </w:t>
      </w:r>
      <w:r w:rsidR="00430DD0">
        <w:rPr>
          <w:b/>
          <w:sz w:val="40"/>
          <w:szCs w:val="40"/>
        </w:rPr>
        <w:t>POZOR - RAZISKUJEM</w:t>
      </w:r>
    </w:p>
    <w:p w14:paraId="0220691E" w14:textId="4085A7C0" w:rsidR="00816EB0" w:rsidRDefault="00816EB0" w:rsidP="00575A44">
      <w:pPr>
        <w:rPr>
          <w:b/>
          <w:sz w:val="24"/>
          <w:szCs w:val="24"/>
        </w:rPr>
      </w:pPr>
    </w:p>
    <w:p w14:paraId="6281365B" w14:textId="2C32BD15" w:rsidR="00F60EBF" w:rsidRDefault="00F60EBF" w:rsidP="00575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VODILO ZA UČITELJE</w:t>
      </w:r>
    </w:p>
    <w:p w14:paraId="318C87A7" w14:textId="773CCDE8" w:rsidR="00F60EBF" w:rsidRDefault="00F60EBF" w:rsidP="00575A44">
      <w:pPr>
        <w:rPr>
          <w:b/>
          <w:sz w:val="24"/>
          <w:szCs w:val="24"/>
        </w:rPr>
      </w:pPr>
    </w:p>
    <w:p w14:paraId="72B43EFB" w14:textId="347D4E97" w:rsidR="00F60EBF" w:rsidRPr="000E0028" w:rsidRDefault="00F60EBF" w:rsidP="00575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Športno-Družboslovni dan: </w:t>
      </w:r>
      <w:r w:rsidR="000E0028">
        <w:rPr>
          <w:sz w:val="24"/>
          <w:szCs w:val="24"/>
        </w:rPr>
        <w:t>Pozor - raziskujem</w:t>
      </w:r>
    </w:p>
    <w:p w14:paraId="45EB9A39" w14:textId="5585A6BA" w:rsidR="00F60EBF" w:rsidRPr="00F60EBF" w:rsidRDefault="00F60EBF" w:rsidP="00575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 w:rsidR="000E0028">
        <w:rPr>
          <w:sz w:val="24"/>
          <w:szCs w:val="24"/>
        </w:rPr>
        <w:t xml:space="preserve">šport, šport za zdravje, izbrani šport, šport za sprostitev, </w:t>
      </w:r>
      <w:r>
        <w:rPr>
          <w:sz w:val="24"/>
          <w:szCs w:val="24"/>
        </w:rPr>
        <w:t>geogra</w:t>
      </w:r>
      <w:r w:rsidR="000E0028">
        <w:rPr>
          <w:sz w:val="24"/>
          <w:szCs w:val="24"/>
        </w:rPr>
        <w:t>fi</w:t>
      </w:r>
      <w:r>
        <w:rPr>
          <w:sz w:val="24"/>
          <w:szCs w:val="24"/>
        </w:rPr>
        <w:t>ja,</w:t>
      </w:r>
      <w:r w:rsidR="000E0028">
        <w:rPr>
          <w:sz w:val="24"/>
          <w:szCs w:val="24"/>
        </w:rPr>
        <w:t xml:space="preserve"> okoljska vzgoja, naravoslovje</w:t>
      </w:r>
    </w:p>
    <w:p w14:paraId="02206920" w14:textId="2C945360" w:rsidR="00132B44" w:rsidRPr="00745C09" w:rsidRDefault="00A23025" w:rsidP="00575A44">
      <w:pPr>
        <w:spacing w:after="0"/>
      </w:pPr>
      <w:r w:rsidRPr="00745C09">
        <w:rPr>
          <w:b/>
        </w:rPr>
        <w:t>Razred:</w:t>
      </w:r>
      <w:r w:rsidR="00F60EBF" w:rsidRPr="00745C09">
        <w:t xml:space="preserve"> </w:t>
      </w:r>
      <w:r w:rsidRPr="00745C09">
        <w:t>7</w:t>
      </w:r>
      <w:r w:rsidR="00F607B9" w:rsidRPr="00745C09">
        <w:t>.</w:t>
      </w:r>
      <w:r w:rsidRPr="00745C09">
        <w:t>,</w:t>
      </w:r>
      <w:r w:rsidR="00F607B9" w:rsidRPr="00745C09">
        <w:t xml:space="preserve"> </w:t>
      </w:r>
      <w:r w:rsidRPr="00745C09">
        <w:t>8</w:t>
      </w:r>
      <w:r w:rsidR="00F607B9" w:rsidRPr="00745C09">
        <w:t>.</w:t>
      </w:r>
      <w:r w:rsidRPr="00745C09">
        <w:t>,</w:t>
      </w:r>
      <w:r w:rsidR="00F60EBF" w:rsidRPr="00745C09">
        <w:t xml:space="preserve"> in</w:t>
      </w:r>
      <w:r w:rsidR="00F607B9" w:rsidRPr="00745C09">
        <w:t xml:space="preserve"> </w:t>
      </w:r>
      <w:r w:rsidRPr="00745C09">
        <w:t>9</w:t>
      </w:r>
      <w:r w:rsidR="00F607B9" w:rsidRPr="00745C09">
        <w:t>.</w:t>
      </w:r>
      <w:r w:rsidR="00F60EBF" w:rsidRPr="00745C09">
        <w:t xml:space="preserve"> razred</w:t>
      </w:r>
    </w:p>
    <w:p w14:paraId="7D99709B" w14:textId="68C90DAA" w:rsidR="000E0028" w:rsidRPr="00745C09" w:rsidRDefault="00A23025" w:rsidP="00575A44">
      <w:pPr>
        <w:spacing w:after="0"/>
      </w:pPr>
      <w:r w:rsidRPr="00745C09">
        <w:rPr>
          <w:b/>
        </w:rPr>
        <w:t>Čas trajanja:</w:t>
      </w:r>
      <w:r w:rsidR="000E0028" w:rsidRPr="00745C09">
        <w:t xml:space="preserve"> 5</w:t>
      </w:r>
      <w:r w:rsidR="00355FDC" w:rsidRPr="00745C09">
        <w:t xml:space="preserve"> ur</w:t>
      </w:r>
    </w:p>
    <w:p w14:paraId="041E3057" w14:textId="77777777" w:rsidR="00EA1F46" w:rsidRPr="00745C09" w:rsidRDefault="00EA1F46" w:rsidP="00575A44">
      <w:pPr>
        <w:spacing w:after="0"/>
      </w:pPr>
    </w:p>
    <w:p w14:paraId="4A14B7AF" w14:textId="16D6CC65" w:rsidR="000E0028" w:rsidRPr="00745C09" w:rsidRDefault="000E0028" w:rsidP="00575A44">
      <w:pPr>
        <w:spacing w:after="0"/>
        <w:rPr>
          <w:b/>
        </w:rPr>
      </w:pPr>
      <w:r w:rsidRPr="00745C09">
        <w:rPr>
          <w:b/>
        </w:rPr>
        <w:t>Splošni cilji</w:t>
      </w:r>
    </w:p>
    <w:p w14:paraId="21105CBC" w14:textId="0BE8419E" w:rsidR="000E0028" w:rsidRPr="00745C09" w:rsidRDefault="000E0028" w:rsidP="000E0028">
      <w:pPr>
        <w:spacing w:after="0"/>
      </w:pPr>
      <w:r w:rsidRPr="00745C09">
        <w:t xml:space="preserve">Učenec pri tej dejavnosti ponovi znanje </w:t>
      </w:r>
      <w:r w:rsidR="00355FDC" w:rsidRPr="00745C09">
        <w:t>iz geografske in prostorske orientacije. Hkrati učen</w:t>
      </w:r>
      <w:r w:rsidRPr="00745C09">
        <w:t>ec</w:t>
      </w:r>
      <w:r w:rsidR="00355FDC" w:rsidRPr="00745C09">
        <w:t xml:space="preserve"> svoje znanje nadgradi s praktičnim delom na prostem</w:t>
      </w:r>
      <w:r w:rsidR="003D004F" w:rsidRPr="00745C09">
        <w:t>. Utrjuje poznavanje cestno-prometnih predpisov in varnega gibanja v prometu. Oblikuje</w:t>
      </w:r>
      <w:r w:rsidRPr="00745C09">
        <w:t xml:space="preserve"> spoštljiv odnos do </w:t>
      </w:r>
      <w:r w:rsidR="003D004F" w:rsidRPr="00745C09">
        <w:t xml:space="preserve">ljudi, </w:t>
      </w:r>
      <w:r w:rsidRPr="00745C09">
        <w:t>okolja in narave</w:t>
      </w:r>
      <w:r w:rsidR="003D004F" w:rsidRPr="00745C09">
        <w:t>.</w:t>
      </w:r>
      <w:r w:rsidRPr="00745C09">
        <w:t xml:space="preserve"> Dejavnost poteka</w:t>
      </w:r>
      <w:r w:rsidR="003D004F" w:rsidRPr="00745C09">
        <w:t xml:space="preserve"> v bližini doma ali šole – v naselju in bližnji okolici naselja</w:t>
      </w:r>
      <w:r w:rsidRPr="00745C09">
        <w:t>.</w:t>
      </w:r>
    </w:p>
    <w:p w14:paraId="02206924" w14:textId="77777777" w:rsidR="00A23025" w:rsidRPr="00745C09" w:rsidRDefault="00A23025" w:rsidP="00575A44">
      <w:pPr>
        <w:rPr>
          <w:b/>
          <w:sz w:val="24"/>
          <w:szCs w:val="24"/>
        </w:rPr>
      </w:pPr>
    </w:p>
    <w:p w14:paraId="0547ACFD" w14:textId="4F811A32" w:rsidR="003D004F" w:rsidRPr="00745C09" w:rsidRDefault="003D004F" w:rsidP="003D004F">
      <w:pPr>
        <w:spacing w:after="0"/>
      </w:pPr>
      <w:r w:rsidRPr="00745C09">
        <w:rPr>
          <w:b/>
        </w:rPr>
        <w:t xml:space="preserve">Operativni cilji </w:t>
      </w:r>
      <w:r w:rsidRPr="00745C09">
        <w:t>(šport, šport za zdravje, izbrani šport, šport za sprostitev, okoljska vzgoja, naravoslovje, geografija)</w:t>
      </w:r>
    </w:p>
    <w:p w14:paraId="7B714092" w14:textId="77777777" w:rsidR="00883A2D" w:rsidRPr="00745C09" w:rsidRDefault="00883A2D" w:rsidP="00883A2D">
      <w:pPr>
        <w:numPr>
          <w:ilvl w:val="0"/>
          <w:numId w:val="1"/>
        </w:numPr>
        <w:spacing w:after="0"/>
      </w:pPr>
      <w:r w:rsidRPr="00745C09">
        <w:t>povezuje različna znanja drugih predmetov (fizika, biologija, etika in družba ...) z izbranim športom,</w:t>
      </w:r>
    </w:p>
    <w:p w14:paraId="2F85E7A7" w14:textId="77777777" w:rsidR="00883A2D" w:rsidRPr="00745C09" w:rsidRDefault="00883A2D" w:rsidP="00883A2D">
      <w:pPr>
        <w:numPr>
          <w:ilvl w:val="0"/>
          <w:numId w:val="1"/>
        </w:numPr>
        <w:spacing w:after="0"/>
      </w:pPr>
      <w:r w:rsidRPr="00745C09">
        <w:t>razvija kulturen odnos do narave in okolja,</w:t>
      </w:r>
    </w:p>
    <w:p w14:paraId="3F14CBCF" w14:textId="77777777" w:rsidR="00883A2D" w:rsidRPr="00745C09" w:rsidRDefault="00883A2D" w:rsidP="00883A2D">
      <w:pPr>
        <w:numPr>
          <w:ilvl w:val="0"/>
          <w:numId w:val="1"/>
        </w:numPr>
        <w:spacing w:after="0"/>
      </w:pPr>
      <w:r w:rsidRPr="00745C09">
        <w:t>se orientira v naravi,</w:t>
      </w:r>
    </w:p>
    <w:p w14:paraId="1029135B" w14:textId="7F04DFFA" w:rsidR="00883A2D" w:rsidRPr="00745C09" w:rsidRDefault="00883A2D" w:rsidP="00883A2D">
      <w:pPr>
        <w:numPr>
          <w:ilvl w:val="0"/>
          <w:numId w:val="1"/>
        </w:numPr>
        <w:spacing w:after="0"/>
      </w:pPr>
      <w:r w:rsidRPr="00745C09">
        <w:t>upošteva osnovna načela varnosti v športu,</w:t>
      </w:r>
    </w:p>
    <w:p w14:paraId="3EE9F85E" w14:textId="77777777" w:rsidR="00883A2D" w:rsidRPr="00745C09" w:rsidRDefault="00883A2D" w:rsidP="00883A2D">
      <w:pPr>
        <w:numPr>
          <w:ilvl w:val="0"/>
          <w:numId w:val="1"/>
        </w:numPr>
        <w:spacing w:after="0"/>
      </w:pPr>
      <w:r w:rsidRPr="00745C09">
        <w:t>vadi orientacijo ob zemljevidu,</w:t>
      </w:r>
    </w:p>
    <w:p w14:paraId="0220692C" w14:textId="7AA49BE6" w:rsidR="00ED736A" w:rsidRPr="00745C09" w:rsidRDefault="00883A2D" w:rsidP="009D34D0">
      <w:pPr>
        <w:numPr>
          <w:ilvl w:val="0"/>
          <w:numId w:val="1"/>
        </w:numPr>
        <w:spacing w:after="0"/>
      </w:pPr>
      <w:r w:rsidRPr="00745C09">
        <w:t>z</w:t>
      </w:r>
      <w:r w:rsidR="00ED736A" w:rsidRPr="00745C09">
        <w:t>adovoljuje prvinsko potrebo po gibanju in igri,</w:t>
      </w:r>
    </w:p>
    <w:p w14:paraId="02206933" w14:textId="335550A7" w:rsidR="00C873A9" w:rsidRPr="00745C09" w:rsidRDefault="00ED736A" w:rsidP="008B3911">
      <w:pPr>
        <w:numPr>
          <w:ilvl w:val="0"/>
          <w:numId w:val="1"/>
        </w:numPr>
        <w:spacing w:after="0"/>
      </w:pPr>
      <w:r w:rsidRPr="00745C09">
        <w:t>krepi občutek samozavesti in zaupanja vase,</w:t>
      </w:r>
    </w:p>
    <w:p w14:paraId="02206937" w14:textId="30B67094" w:rsidR="008A17A4" w:rsidRPr="00745C09" w:rsidRDefault="008A17A4" w:rsidP="009D34D0">
      <w:pPr>
        <w:numPr>
          <w:ilvl w:val="0"/>
          <w:numId w:val="1"/>
        </w:numPr>
        <w:spacing w:after="0"/>
      </w:pPr>
      <w:r w:rsidRPr="00745C09">
        <w:t>razume prepletenost vidikov (ekoloških, tehniških, ekonomskih, družbenih, psiholoških …) pri nastanku, zaostrovanju in reševanju okoljskih problemov,</w:t>
      </w:r>
    </w:p>
    <w:p w14:paraId="2FA02606" w14:textId="77777777" w:rsidR="00883A2D" w:rsidRPr="00745C09" w:rsidRDefault="00883A2D" w:rsidP="006C30AC">
      <w:pPr>
        <w:numPr>
          <w:ilvl w:val="0"/>
          <w:numId w:val="1"/>
        </w:numPr>
        <w:spacing w:after="0"/>
      </w:pPr>
      <w:r w:rsidRPr="00745C09">
        <w:t>se zaveda konfliktnosti različne izrabe prostora,</w:t>
      </w:r>
    </w:p>
    <w:p w14:paraId="7469CE57" w14:textId="77777777" w:rsidR="00883A2D" w:rsidRPr="00883A2D" w:rsidRDefault="00883A2D" w:rsidP="00EA1F46">
      <w:pPr>
        <w:numPr>
          <w:ilvl w:val="0"/>
          <w:numId w:val="1"/>
        </w:numPr>
        <w:spacing w:after="0"/>
      </w:pPr>
      <w:r w:rsidRPr="00883A2D">
        <w:t>razume pomen in spozna načine varovanja okolja pred hrupom (npr. zvočna izolacija) ter razmišlja, kako lahko sam prispeva k zmanjšanju hrupa v neposrednem okolju,</w:t>
      </w:r>
    </w:p>
    <w:p w14:paraId="768C6D52" w14:textId="77777777" w:rsidR="00883A2D" w:rsidRPr="00883A2D" w:rsidRDefault="00883A2D" w:rsidP="00883A2D">
      <w:pPr>
        <w:numPr>
          <w:ilvl w:val="0"/>
          <w:numId w:val="1"/>
        </w:numPr>
        <w:spacing w:after="0"/>
      </w:pPr>
      <w:r w:rsidRPr="00883A2D">
        <w:t>uporablja osnovne načine za zbiranje geografskih informacij v konkretnem primeru,</w:t>
      </w:r>
    </w:p>
    <w:p w14:paraId="49576BFC" w14:textId="77777777" w:rsidR="00883A2D" w:rsidRPr="00883A2D" w:rsidRDefault="00883A2D" w:rsidP="00883A2D">
      <w:pPr>
        <w:numPr>
          <w:ilvl w:val="0"/>
          <w:numId w:val="1"/>
        </w:numPr>
        <w:spacing w:after="0"/>
      </w:pPr>
      <w:r w:rsidRPr="00883A2D">
        <w:t>usposablja se za uporabo komunikacijskih, miselnih, praktičnih in socialnih veščin za raziskovanje geografskih tem na lokalni, regionalni in planetarni ravni,</w:t>
      </w:r>
    </w:p>
    <w:p w14:paraId="73915D98" w14:textId="77777777" w:rsidR="00883A2D" w:rsidRPr="00745C09" w:rsidRDefault="00883A2D" w:rsidP="00883A2D">
      <w:pPr>
        <w:numPr>
          <w:ilvl w:val="0"/>
          <w:numId w:val="1"/>
        </w:numPr>
        <w:spacing w:after="0"/>
      </w:pPr>
      <w:r w:rsidRPr="00745C09">
        <w:t>sklepa o načinu življenja ljudi,</w:t>
      </w:r>
    </w:p>
    <w:p w14:paraId="2E5C6841" w14:textId="77777777" w:rsidR="00883A2D" w:rsidRPr="00745C09" w:rsidRDefault="00883A2D" w:rsidP="00883A2D">
      <w:pPr>
        <w:numPr>
          <w:ilvl w:val="0"/>
          <w:numId w:val="1"/>
        </w:numPr>
        <w:spacing w:after="0"/>
      </w:pPr>
      <w:r w:rsidRPr="00745C09">
        <w:t>analizira posledice gospodarskega razvoja za okolje,</w:t>
      </w:r>
    </w:p>
    <w:p w14:paraId="030482F9" w14:textId="77777777" w:rsidR="00883A2D" w:rsidRPr="00745C09" w:rsidRDefault="00883A2D" w:rsidP="00883A2D">
      <w:pPr>
        <w:numPr>
          <w:ilvl w:val="0"/>
          <w:numId w:val="1"/>
        </w:numPr>
        <w:spacing w:after="0"/>
      </w:pPr>
      <w:r w:rsidRPr="00745C09">
        <w:t>razlikuje odgovorno in neodgovorno ravnanje s prostorom ter pridobiva izkušnje odgovornosti za prevzete obveznosti,</w:t>
      </w:r>
    </w:p>
    <w:p w14:paraId="5F21413A" w14:textId="77777777" w:rsidR="00883A2D" w:rsidRPr="00883A2D" w:rsidRDefault="00883A2D" w:rsidP="00883A2D">
      <w:pPr>
        <w:numPr>
          <w:ilvl w:val="0"/>
          <w:numId w:val="1"/>
        </w:numPr>
        <w:spacing w:after="0"/>
      </w:pPr>
      <w:r w:rsidRPr="00883A2D">
        <w:t>na podlagi različnih virov, statističnih podatkov in digitalnih gradiv oblikuje izvlečke, sklepe in nakazuje rešitve,</w:t>
      </w:r>
    </w:p>
    <w:p w14:paraId="06277D8E" w14:textId="77777777" w:rsidR="00883A2D" w:rsidRPr="00883A2D" w:rsidRDefault="00883A2D" w:rsidP="00883A2D">
      <w:pPr>
        <w:numPr>
          <w:ilvl w:val="0"/>
          <w:numId w:val="1"/>
        </w:numPr>
        <w:spacing w:after="0"/>
      </w:pPr>
      <w:r w:rsidRPr="00883A2D">
        <w:t>logično in geografsko razmišlja,</w:t>
      </w:r>
    </w:p>
    <w:p w14:paraId="34085168" w14:textId="77777777" w:rsidR="00883A2D" w:rsidRPr="00883A2D" w:rsidRDefault="00883A2D" w:rsidP="00883A2D">
      <w:pPr>
        <w:numPr>
          <w:ilvl w:val="0"/>
          <w:numId w:val="1"/>
        </w:numPr>
        <w:spacing w:after="0"/>
      </w:pPr>
      <w:r w:rsidRPr="00883A2D">
        <w:t>opazuje, zbira podatke in jih uporabi pri pouku in v vsakdanjem življenju,</w:t>
      </w:r>
    </w:p>
    <w:p w14:paraId="3E27CBB0" w14:textId="77777777" w:rsidR="00883A2D" w:rsidRPr="00883A2D" w:rsidRDefault="00883A2D" w:rsidP="00883A2D">
      <w:pPr>
        <w:numPr>
          <w:ilvl w:val="0"/>
          <w:numId w:val="1"/>
        </w:numPr>
        <w:spacing w:after="0"/>
      </w:pPr>
      <w:r w:rsidRPr="00883A2D">
        <w:t>se izraža v osnovnih geografskih tehnikah z ustrezno geografsko terminologijo,</w:t>
      </w:r>
    </w:p>
    <w:p w14:paraId="6209BC19" w14:textId="17BDEEAA" w:rsidR="00883A2D" w:rsidRDefault="00883A2D" w:rsidP="00883A2D">
      <w:pPr>
        <w:numPr>
          <w:ilvl w:val="0"/>
          <w:numId w:val="1"/>
        </w:numPr>
        <w:spacing w:after="0"/>
      </w:pPr>
      <w:r w:rsidRPr="00883A2D">
        <w:t>loči pomembno od nepomembnega,</w:t>
      </w:r>
    </w:p>
    <w:p w14:paraId="0220693B" w14:textId="77777777" w:rsidR="008A17A4" w:rsidRDefault="00681582" w:rsidP="009D34D0">
      <w:pPr>
        <w:numPr>
          <w:ilvl w:val="0"/>
          <w:numId w:val="1"/>
        </w:numPr>
        <w:spacing w:after="0"/>
      </w:pPr>
      <w:r w:rsidRPr="00681582">
        <w:t>primerja in vrednoti razli</w:t>
      </w:r>
      <w:r>
        <w:t>č</w:t>
      </w:r>
      <w:r w:rsidRPr="00681582">
        <w:t>ne o</w:t>
      </w:r>
      <w:r>
        <w:t>kolju bolj ali manj prijazne načine zadovoljevanja potreb,</w:t>
      </w:r>
    </w:p>
    <w:p w14:paraId="0220693F" w14:textId="0E4E9E02" w:rsidR="00681582" w:rsidRDefault="00425A46" w:rsidP="00681582">
      <w:pPr>
        <w:numPr>
          <w:ilvl w:val="0"/>
          <w:numId w:val="1"/>
        </w:numPr>
        <w:spacing w:after="0"/>
      </w:pPr>
      <w:r>
        <w:lastRenderedPageBreak/>
        <w:t>pridobiva, obdeluje in vredno</w:t>
      </w:r>
      <w:r w:rsidR="00681582">
        <w:t>ti podatke iz različnih virov,</w:t>
      </w:r>
    </w:p>
    <w:p w14:paraId="02206942" w14:textId="77777777" w:rsidR="00681582" w:rsidRDefault="00681582" w:rsidP="00681582">
      <w:pPr>
        <w:numPr>
          <w:ilvl w:val="0"/>
          <w:numId w:val="1"/>
        </w:numPr>
        <w:spacing w:after="0"/>
      </w:pPr>
      <w:r>
        <w:t>vrednoti in interpretira ter povezuje informacije in podatke,</w:t>
      </w:r>
    </w:p>
    <w:p w14:paraId="02206943" w14:textId="77777777" w:rsidR="00681582" w:rsidRDefault="00681582" w:rsidP="00681582">
      <w:pPr>
        <w:numPr>
          <w:ilvl w:val="0"/>
          <w:numId w:val="1"/>
        </w:numPr>
        <w:spacing w:after="0"/>
      </w:pPr>
      <w:r>
        <w:t>razvija razumevanje in uporabo simbolnih/grafičnih zapisov,</w:t>
      </w:r>
    </w:p>
    <w:p w14:paraId="02206945" w14:textId="6CC2CFE2" w:rsidR="00681582" w:rsidRPr="00575A44" w:rsidRDefault="00681582" w:rsidP="009C6251">
      <w:pPr>
        <w:numPr>
          <w:ilvl w:val="0"/>
          <w:numId w:val="1"/>
        </w:numPr>
        <w:spacing w:after="0"/>
      </w:pPr>
      <w:r>
        <w:t>uporablja informacijsko-komunikacijsko tehnologijo (IKT) za zbiranje, shranjevanje, iskanje in predstavljanje informacij,</w:t>
      </w:r>
    </w:p>
    <w:p w14:paraId="02206949" w14:textId="77777777" w:rsidR="00A23025" w:rsidRDefault="00681582" w:rsidP="00883A2D">
      <w:pPr>
        <w:numPr>
          <w:ilvl w:val="0"/>
          <w:numId w:val="1"/>
        </w:numPr>
        <w:spacing w:after="0"/>
      </w:pPr>
      <w:r>
        <w:t xml:space="preserve">razvija spretnosti </w:t>
      </w:r>
      <w:r w:rsidRPr="00681582">
        <w:t>uporabe besednih, količinskih in simboličnih podatkov, kot so besedila, slike, grafi, tabele, diagrami in zemljevidi (kartografska, numer</w:t>
      </w:r>
      <w:r>
        <w:t>ična in funkcionalna pismenost),</w:t>
      </w:r>
    </w:p>
    <w:p w14:paraId="0220694A" w14:textId="77777777" w:rsidR="00681582" w:rsidRDefault="00681582" w:rsidP="00883A2D">
      <w:pPr>
        <w:numPr>
          <w:ilvl w:val="0"/>
          <w:numId w:val="1"/>
        </w:numPr>
        <w:spacing w:after="0"/>
      </w:pPr>
      <w:r>
        <w:t xml:space="preserve">razvija spretnosti </w:t>
      </w:r>
      <w:r w:rsidRPr="00681582">
        <w:t>zbiranja in uporabe virov informacij s terenskimi metodami in tehnikami dela (risanje panoramskih slik, tematskih zemljevidov, kartiran</w:t>
      </w:r>
      <w:r>
        <w:t>je, anketiranje, merjenje idr.),</w:t>
      </w:r>
    </w:p>
    <w:p w14:paraId="0220694C" w14:textId="77777777" w:rsidR="00681582" w:rsidRDefault="00681582" w:rsidP="00883A2D">
      <w:pPr>
        <w:numPr>
          <w:ilvl w:val="0"/>
          <w:numId w:val="1"/>
        </w:numPr>
        <w:spacing w:after="0"/>
      </w:pPr>
      <w:r>
        <w:t xml:space="preserve">razvija spretnosti </w:t>
      </w:r>
      <w:r w:rsidRPr="00681582">
        <w:t>osnovnega geografskega proučevanja in raziskovanja domače pokrajine in Slovenije ter sposobnost za uspešno vključevan</w:t>
      </w:r>
      <w:r>
        <w:t>je v odločanje o njunem razvoju,</w:t>
      </w:r>
    </w:p>
    <w:p w14:paraId="0220694D" w14:textId="77777777" w:rsidR="00681582" w:rsidRDefault="00681582" w:rsidP="00681582">
      <w:pPr>
        <w:pStyle w:val="Odstavekseznama"/>
        <w:numPr>
          <w:ilvl w:val="0"/>
          <w:numId w:val="1"/>
        </w:numPr>
        <w:spacing w:after="0"/>
      </w:pPr>
      <w:r>
        <w:t xml:space="preserve">razvija vrednote, ki prispevajo k </w:t>
      </w:r>
      <w:r w:rsidRPr="00681582">
        <w:t>skrbi za kakovost in načrtovanje uravnotežene rabe okolja ter skrbi za življenje prihodnji</w:t>
      </w:r>
      <w:r w:rsidR="001C5D1C">
        <w:t>h generacij (trajnostni razvoj),</w:t>
      </w:r>
    </w:p>
    <w:p w14:paraId="0220694E" w14:textId="6090AC81" w:rsidR="001C5D1C" w:rsidRPr="00681582" w:rsidRDefault="001C5D1C" w:rsidP="00681582">
      <w:pPr>
        <w:pStyle w:val="Odstavekseznama"/>
        <w:numPr>
          <w:ilvl w:val="0"/>
          <w:numId w:val="1"/>
        </w:numPr>
        <w:spacing w:after="0"/>
      </w:pPr>
      <w:r>
        <w:t xml:space="preserve">razvija vrednote, ki prispevajo k </w:t>
      </w:r>
      <w:r w:rsidRPr="001C5D1C">
        <w:t>razumevanju pomena odnosov in vrednot pr</w:t>
      </w:r>
      <w:r w:rsidR="00883A2D">
        <w:t>i odločanju v posegih v prostor.</w:t>
      </w:r>
    </w:p>
    <w:p w14:paraId="221E57DA" w14:textId="53656C0E" w:rsidR="003D004F" w:rsidRDefault="003D004F" w:rsidP="003D004F">
      <w:pPr>
        <w:spacing w:after="0"/>
      </w:pPr>
    </w:p>
    <w:p w14:paraId="74EF3E22" w14:textId="159A03A8" w:rsidR="003D004F" w:rsidRDefault="003D004F" w:rsidP="003D004F">
      <w:pPr>
        <w:spacing w:after="0"/>
      </w:pPr>
      <w:r w:rsidRPr="003D004F">
        <w:rPr>
          <w:b/>
        </w:rPr>
        <w:t xml:space="preserve">Oblike dela: </w:t>
      </w:r>
      <w:r>
        <w:t>individual</w:t>
      </w:r>
      <w:r w:rsidR="00D73DA9">
        <w:t>no delo, (pomoč staršev ali sorojencev)</w:t>
      </w:r>
    </w:p>
    <w:p w14:paraId="3FFE22B3" w14:textId="3B621AF7" w:rsidR="00D73DA9" w:rsidRPr="00745C09" w:rsidRDefault="00D73DA9" w:rsidP="00D73DA9">
      <w:pPr>
        <w:spacing w:after="0"/>
      </w:pPr>
      <w:r>
        <w:rPr>
          <w:b/>
        </w:rPr>
        <w:t xml:space="preserve">Metode dela: </w:t>
      </w:r>
      <w:r w:rsidRPr="00D73DA9">
        <w:rPr>
          <w:b/>
        </w:rPr>
        <w:t xml:space="preserve">: </w:t>
      </w:r>
      <w:r w:rsidRPr="00D73DA9">
        <w:t xml:space="preserve">metoda dela s tekstom, </w:t>
      </w:r>
      <w:r>
        <w:t xml:space="preserve">metoda dela s kompasom in zemljevidom, </w:t>
      </w:r>
      <w:r w:rsidRPr="00D73DA9">
        <w:t xml:space="preserve">metoda dela z IKT, metoda opazovanja, metoda </w:t>
      </w:r>
      <w:r>
        <w:t xml:space="preserve">štetja, </w:t>
      </w:r>
      <w:r w:rsidRPr="00D73DA9">
        <w:t xml:space="preserve">praktično delo, terensko delo, </w:t>
      </w:r>
      <w:r>
        <w:t>metoda sklepanja</w:t>
      </w:r>
      <w:r w:rsidRPr="00745C09">
        <w:t>, metoda vrednotenja.</w:t>
      </w:r>
    </w:p>
    <w:p w14:paraId="5A251C95" w14:textId="3F9EBA77" w:rsidR="00D73DA9" w:rsidRDefault="00D73DA9" w:rsidP="00D73DA9">
      <w:pPr>
        <w:spacing w:after="0"/>
      </w:pPr>
      <w:r w:rsidRPr="00745C09">
        <w:rPr>
          <w:b/>
        </w:rPr>
        <w:t xml:space="preserve">Medpredmetno povezovanje: </w:t>
      </w:r>
      <w:r w:rsidRPr="00745C09">
        <w:t>šport, šport za zdravje, izbrani šport, šport za sprostitev, geografija, okoljska vzgoja,</w:t>
      </w:r>
      <w:r w:rsidRPr="00D73DA9">
        <w:t xml:space="preserve"> naravoslovje</w:t>
      </w:r>
    </w:p>
    <w:p w14:paraId="7419CB72" w14:textId="076EEDDF" w:rsidR="00D73DA9" w:rsidRDefault="00D73DA9" w:rsidP="00D73DA9">
      <w:pPr>
        <w:spacing w:after="0"/>
      </w:pPr>
      <w:r w:rsidRPr="00D73DA9">
        <w:rPr>
          <w:b/>
        </w:rPr>
        <w:t xml:space="preserve">Načrt </w:t>
      </w:r>
      <w:r w:rsidRPr="008967D9">
        <w:rPr>
          <w:b/>
        </w:rPr>
        <w:t>dela:</w:t>
      </w:r>
      <w:r>
        <w:t xml:space="preserve"> Učenec </w:t>
      </w:r>
      <w:r w:rsidRPr="00D73DA9">
        <w:t xml:space="preserve">med dejavnostjo </w:t>
      </w:r>
      <w:r>
        <w:t>na svoj list riše načrt naselja. Vriše stavbe in druge površine in v skladu z legendo označi njihovo namembnost.</w:t>
      </w:r>
    </w:p>
    <w:p w14:paraId="1B1B8C43" w14:textId="77777777" w:rsidR="00D73DA9" w:rsidRDefault="00D73DA9" w:rsidP="00D73DA9">
      <w:pPr>
        <w:spacing w:after="0"/>
        <w:rPr>
          <w:b/>
          <w:bCs/>
        </w:rPr>
      </w:pPr>
      <w:r w:rsidRPr="00D73DA9">
        <w:rPr>
          <w:b/>
          <w:bCs/>
        </w:rPr>
        <w:t>Vrednotenje dela:</w:t>
      </w:r>
      <w:r w:rsidRPr="00D73DA9">
        <w:t xml:space="preserve"> </w:t>
      </w:r>
      <w:r>
        <w:t>Ob zaključku dela fotografira izdelan zemljevid in fotografijo</w:t>
      </w:r>
      <w:r w:rsidRPr="00D73DA9">
        <w:t xml:space="preserve"> pošlje učitelju</w:t>
      </w:r>
      <w:r>
        <w:t>.</w:t>
      </w:r>
      <w:r w:rsidRPr="00D73DA9">
        <w:rPr>
          <w:b/>
          <w:bCs/>
        </w:rPr>
        <w:t xml:space="preserve"> </w:t>
      </w:r>
    </w:p>
    <w:p w14:paraId="7CD46EC5" w14:textId="600E3B9D" w:rsidR="00D73DA9" w:rsidRPr="00D73DA9" w:rsidRDefault="00D73DA9" w:rsidP="00D73DA9">
      <w:pPr>
        <w:spacing w:after="0"/>
      </w:pPr>
      <w:r w:rsidRPr="00D73DA9">
        <w:rPr>
          <w:b/>
          <w:bCs/>
        </w:rPr>
        <w:t>Varnostno opozorilo:</w:t>
      </w:r>
      <w:r w:rsidRPr="00D73DA9">
        <w:t xml:space="preserve"> Učenec </w:t>
      </w:r>
      <w:r>
        <w:t xml:space="preserve">mora </w:t>
      </w:r>
      <w:r w:rsidRPr="00D73DA9">
        <w:t>upoštevati cestno prometne predpise in izbrati mesto opazovanja tako, da ne bo</w:t>
      </w:r>
      <w:r>
        <w:t xml:space="preserve"> ogrožal svoje varnosti.</w:t>
      </w:r>
      <w:r w:rsidRPr="00D73DA9">
        <w:t xml:space="preserve"> </w:t>
      </w:r>
    </w:p>
    <w:p w14:paraId="7EC9DE5F" w14:textId="11A118D9" w:rsidR="00D73DA9" w:rsidRPr="00D73DA9" w:rsidRDefault="00D73DA9" w:rsidP="00D73DA9">
      <w:pPr>
        <w:spacing w:after="0"/>
      </w:pPr>
    </w:p>
    <w:p w14:paraId="2164E57D" w14:textId="77777777" w:rsidR="00D73DA9" w:rsidRPr="00D73DA9" w:rsidRDefault="00D73DA9" w:rsidP="00D73DA9">
      <w:pPr>
        <w:spacing w:after="0"/>
        <w:rPr>
          <w:b/>
          <w:bCs/>
        </w:rPr>
      </w:pPr>
      <w:r w:rsidRPr="00D73DA9">
        <w:rPr>
          <w:b/>
          <w:bCs/>
        </w:rPr>
        <w:t>Viri:</w:t>
      </w:r>
    </w:p>
    <w:p w14:paraId="36C4B35E" w14:textId="341B743C" w:rsidR="00D73DA9" w:rsidRDefault="00D73DA9" w:rsidP="00481CA9">
      <w:pPr>
        <w:pStyle w:val="Odstavekseznama"/>
        <w:numPr>
          <w:ilvl w:val="0"/>
          <w:numId w:val="36"/>
        </w:numPr>
        <w:spacing w:after="0"/>
      </w:pPr>
      <w:r w:rsidRPr="00D73DA9">
        <w:t>učbeniki za</w:t>
      </w:r>
      <w:r>
        <w:t xml:space="preserve"> 7.,</w:t>
      </w:r>
      <w:r w:rsidR="00481CA9">
        <w:t xml:space="preserve"> 8. in 9. razred,</w:t>
      </w:r>
    </w:p>
    <w:p w14:paraId="3A588B6D" w14:textId="23BD2A00" w:rsidR="00EA1F46" w:rsidRDefault="008363EF" w:rsidP="00EA1F46">
      <w:pPr>
        <w:pStyle w:val="Odstavekseznama"/>
        <w:numPr>
          <w:ilvl w:val="0"/>
          <w:numId w:val="36"/>
        </w:numPr>
        <w:spacing w:after="0"/>
      </w:pPr>
      <w:hyperlink r:id="rId11" w:anchor="Orientiranje_karte_s_kompasom" w:history="1">
        <w:r w:rsidR="00EA1F46" w:rsidRPr="00B17AA5">
          <w:rPr>
            <w:rStyle w:val="Hiperpovezava"/>
          </w:rPr>
          <w:t>https://alpirocnik.rasica.org/wiki/Orientacija#Orientiranje_karte_s_kompasom</w:t>
        </w:r>
      </w:hyperlink>
      <w:r w:rsidR="00EA1F46">
        <w:t xml:space="preserve"> </w:t>
      </w:r>
    </w:p>
    <w:p w14:paraId="71E9A18C" w14:textId="7D22C7D8" w:rsidR="00EA1F46" w:rsidRDefault="008363EF" w:rsidP="00EA1F46">
      <w:pPr>
        <w:pStyle w:val="Odstavekseznama"/>
        <w:numPr>
          <w:ilvl w:val="0"/>
          <w:numId w:val="36"/>
        </w:numPr>
        <w:spacing w:after="0"/>
      </w:pPr>
      <w:hyperlink r:id="rId12" w:history="1">
        <w:r w:rsidR="00EA1F46" w:rsidRPr="00B17AA5">
          <w:rPr>
            <w:rStyle w:val="Hiperpovezava"/>
          </w:rPr>
          <w:t>http://www.szsms.si/wp-content/uploads/2018/03/orientacija-gradivo.pdf</w:t>
        </w:r>
      </w:hyperlink>
      <w:r w:rsidR="00EA1F46">
        <w:t xml:space="preserve"> </w:t>
      </w:r>
    </w:p>
    <w:p w14:paraId="2AE7669B" w14:textId="5046F2FF" w:rsidR="00EA1F46" w:rsidRDefault="008363EF" w:rsidP="00EA1F46">
      <w:pPr>
        <w:pStyle w:val="Odstavekseznama"/>
        <w:numPr>
          <w:ilvl w:val="0"/>
          <w:numId w:val="36"/>
        </w:numPr>
        <w:spacing w:after="0"/>
      </w:pPr>
      <w:hyperlink r:id="rId13" w:history="1">
        <w:r w:rsidR="00EA1F46" w:rsidRPr="00B17AA5">
          <w:rPr>
            <w:rStyle w:val="Hiperpovezava"/>
          </w:rPr>
          <w:t>https://www.volontar.net/javno/clanki/Kartografiji%20in%20Orientacija%20v%20naravi.pdf</w:t>
        </w:r>
      </w:hyperlink>
      <w:r w:rsidR="00EA1F46">
        <w:t xml:space="preserve"> </w:t>
      </w:r>
    </w:p>
    <w:p w14:paraId="02206966" w14:textId="2338015B" w:rsidR="003529D8" w:rsidRPr="00EA1F46" w:rsidRDefault="008363EF" w:rsidP="00F1251D">
      <w:pPr>
        <w:pStyle w:val="Odstavekseznama"/>
        <w:numPr>
          <w:ilvl w:val="0"/>
          <w:numId w:val="36"/>
        </w:numPr>
        <w:spacing w:after="0"/>
        <w:rPr>
          <w:rFonts w:eastAsia="Times New Roman"/>
        </w:rPr>
      </w:pPr>
      <w:hyperlink r:id="rId14" w:history="1">
        <w:r w:rsidR="00EA1F46" w:rsidRPr="00B17AA5">
          <w:rPr>
            <w:rStyle w:val="Hiperpovezava"/>
          </w:rPr>
          <w:t>https://www.racunalniske-novice.com/novice/programska-oprema/mobilne-aplikacije/android/gps-aplikacije-kvarijo-nas-obcutek-za-orientacijo.html?MLSd672c3cbed54a9c84ef8c8bf649d7866</w:t>
        </w:r>
      </w:hyperlink>
      <w:r w:rsidR="00EA1F46">
        <w:t xml:space="preserve"> </w:t>
      </w:r>
    </w:p>
    <w:p w14:paraId="0220697A" w14:textId="2F48E926" w:rsidR="00B817CB" w:rsidRDefault="00B817CB"/>
    <w:p w14:paraId="0DD77287" w14:textId="77777777" w:rsidR="00C90C37" w:rsidRPr="00427893" w:rsidRDefault="00C90C37" w:rsidP="00575A44"/>
    <w:p w14:paraId="022069EC" w14:textId="77777777" w:rsidR="00272479" w:rsidRDefault="00272479" w:rsidP="00575A44">
      <w:r>
        <w:t>Pripravili učitelji CŠOD Kranjska Gora:</w:t>
      </w:r>
    </w:p>
    <w:p w14:paraId="022069ED" w14:textId="77777777" w:rsidR="00272479" w:rsidRDefault="00272479" w:rsidP="00132FFE">
      <w:pPr>
        <w:pStyle w:val="Odstavekseznama"/>
        <w:numPr>
          <w:ilvl w:val="0"/>
          <w:numId w:val="18"/>
        </w:numPr>
        <w:spacing w:after="0"/>
      </w:pPr>
      <w:r>
        <w:t>Rok Fratina, prof. športa</w:t>
      </w:r>
    </w:p>
    <w:p w14:paraId="022069EE" w14:textId="77777777" w:rsidR="00272479" w:rsidRDefault="00272479" w:rsidP="00132FFE">
      <w:pPr>
        <w:pStyle w:val="Odstavekseznama"/>
        <w:numPr>
          <w:ilvl w:val="0"/>
          <w:numId w:val="18"/>
        </w:numPr>
        <w:spacing w:after="0"/>
      </w:pPr>
      <w:r>
        <w:t>Luka Kovač, prof. športa</w:t>
      </w:r>
    </w:p>
    <w:p w14:paraId="022069EF" w14:textId="26D5A0D8" w:rsidR="00621278" w:rsidRDefault="00F30539" w:rsidP="00132FFE">
      <w:pPr>
        <w:pStyle w:val="Odstavekseznama"/>
        <w:numPr>
          <w:ilvl w:val="0"/>
          <w:numId w:val="18"/>
        </w:numPr>
        <w:spacing w:after="0"/>
      </w:pPr>
      <w:r w:rsidRPr="00427893">
        <w:t>Barbka Smolej, učiteljica bi</w:t>
      </w:r>
      <w:r w:rsidR="00C94EC0">
        <w:t xml:space="preserve">ologija </w:t>
      </w:r>
      <w:r w:rsidRPr="00427893">
        <w:t>-</w:t>
      </w:r>
      <w:r w:rsidR="005F32EF">
        <w:t xml:space="preserve"> </w:t>
      </w:r>
      <w:r w:rsidRPr="00427893">
        <w:t>go</w:t>
      </w:r>
      <w:r w:rsidR="00C94EC0">
        <w:t>spodinjstvo</w:t>
      </w:r>
    </w:p>
    <w:sectPr w:rsidR="00621278" w:rsidSect="00575A44">
      <w:headerReference w:type="default" r:id="rId15"/>
      <w:pgSz w:w="11906" w:h="16838"/>
      <w:pgMar w:top="1134" w:right="851" w:bottom="1134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BA76F" w14:textId="77777777" w:rsidR="00524FD9" w:rsidRDefault="00524FD9">
      <w:pPr>
        <w:spacing w:after="0" w:line="240" w:lineRule="auto"/>
      </w:pPr>
      <w:r>
        <w:separator/>
      </w:r>
    </w:p>
  </w:endnote>
  <w:endnote w:type="continuationSeparator" w:id="0">
    <w:p w14:paraId="7BEA5474" w14:textId="77777777" w:rsidR="00524FD9" w:rsidRDefault="00524FD9">
      <w:pPr>
        <w:spacing w:after="0" w:line="240" w:lineRule="auto"/>
      </w:pPr>
      <w:r>
        <w:continuationSeparator/>
      </w:r>
    </w:p>
  </w:endnote>
  <w:endnote w:type="continuationNotice" w:id="1">
    <w:p w14:paraId="70088032" w14:textId="77777777" w:rsidR="00524FD9" w:rsidRDefault="00524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1FA06" w14:textId="77777777" w:rsidR="00524FD9" w:rsidRDefault="00524F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F41A26" w14:textId="77777777" w:rsidR="00524FD9" w:rsidRDefault="00524FD9">
      <w:pPr>
        <w:spacing w:after="0" w:line="240" w:lineRule="auto"/>
      </w:pPr>
      <w:r>
        <w:continuationSeparator/>
      </w:r>
    </w:p>
  </w:footnote>
  <w:footnote w:type="continuationNotice" w:id="1">
    <w:p w14:paraId="17E9F600" w14:textId="77777777" w:rsidR="00524FD9" w:rsidRDefault="00524F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069F5" w14:textId="693EE2EB" w:rsidR="008648CA" w:rsidRDefault="008363EF" w:rsidP="00EA1F46">
    <w:pPr>
      <w:pStyle w:val="Glava"/>
      <w:pBdr>
        <w:bottom w:val="thickThinSmallGap" w:sz="24" w:space="1" w:color="622423" w:themeColor="accent2" w:themeShade="7F"/>
      </w:pBdr>
      <w:tabs>
        <w:tab w:val="clear" w:pos="9072"/>
        <w:tab w:val="left" w:pos="1710"/>
        <w:tab w:val="left" w:pos="8115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aslov"/>
        <w:id w:val="-664941505"/>
        <w:placeholder>
          <w:docPart w:val="F620CB12D6FA41FFB3B092CA96ABCF6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F6BDF">
          <w:rPr>
            <w:rFonts w:asciiTheme="majorHAnsi" w:eastAsiaTheme="majorEastAsia" w:hAnsiTheme="majorHAnsi" w:cstheme="majorBidi"/>
            <w:sz w:val="32"/>
            <w:szCs w:val="32"/>
          </w:rPr>
          <w:t>DAN DEJAVNOSTI CŠOD KRANJSKA GORA</w:t>
        </w:r>
      </w:sdtContent>
    </w:sdt>
    <w:r w:rsidR="00EA1F46">
      <w:rPr>
        <w:b/>
        <w:i/>
        <w:noProof/>
        <w:sz w:val="68"/>
        <w:szCs w:val="68"/>
        <w:lang w:eastAsia="sl-SI"/>
      </w:rPr>
      <w:t xml:space="preserve"> </w:t>
    </w:r>
    <w:r w:rsidR="007F6BDF">
      <w:rPr>
        <w:b/>
        <w:i/>
        <w:noProof/>
        <w:sz w:val="68"/>
        <w:szCs w:val="68"/>
        <w:lang w:eastAsia="sl-SI"/>
      </w:rPr>
      <w:drawing>
        <wp:inline distT="0" distB="0" distL="0" distR="0" wp14:anchorId="022069FB" wp14:editId="022069FC">
          <wp:extent cx="885420" cy="466725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711" cy="472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11BA"/>
      </v:shape>
    </w:pict>
  </w:numPicBullet>
  <w:abstractNum w:abstractNumId="0" w15:restartNumberingAfterBreak="0">
    <w:nsid w:val="090C422A"/>
    <w:multiLevelType w:val="hybridMultilevel"/>
    <w:tmpl w:val="12F81F5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7ED9"/>
    <w:multiLevelType w:val="hybridMultilevel"/>
    <w:tmpl w:val="CEFE8654"/>
    <w:lvl w:ilvl="0" w:tplc="0424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905741"/>
    <w:multiLevelType w:val="hybridMultilevel"/>
    <w:tmpl w:val="503C5E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2F4A"/>
    <w:multiLevelType w:val="hybridMultilevel"/>
    <w:tmpl w:val="C6D681BA"/>
    <w:lvl w:ilvl="0" w:tplc="DC6CD1F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2D1B"/>
    <w:multiLevelType w:val="hybridMultilevel"/>
    <w:tmpl w:val="5DB2F40A"/>
    <w:lvl w:ilvl="0" w:tplc="73DE96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2D42"/>
    <w:multiLevelType w:val="hybridMultilevel"/>
    <w:tmpl w:val="E304A5C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A01AAE"/>
    <w:multiLevelType w:val="hybridMultilevel"/>
    <w:tmpl w:val="7F229D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E3983"/>
    <w:multiLevelType w:val="hybridMultilevel"/>
    <w:tmpl w:val="943E9D84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07449"/>
    <w:multiLevelType w:val="hybridMultilevel"/>
    <w:tmpl w:val="1F683C0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327A"/>
    <w:multiLevelType w:val="hybridMultilevel"/>
    <w:tmpl w:val="45A427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6E8"/>
    <w:multiLevelType w:val="hybridMultilevel"/>
    <w:tmpl w:val="5DA4F70A"/>
    <w:lvl w:ilvl="0" w:tplc="B0A660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F362F"/>
    <w:multiLevelType w:val="hybridMultilevel"/>
    <w:tmpl w:val="D7F6980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4576BD"/>
    <w:multiLevelType w:val="hybridMultilevel"/>
    <w:tmpl w:val="99CCB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55D95"/>
    <w:multiLevelType w:val="hybridMultilevel"/>
    <w:tmpl w:val="BDEEF87C"/>
    <w:lvl w:ilvl="0" w:tplc="DC6CD1F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21303"/>
    <w:multiLevelType w:val="hybridMultilevel"/>
    <w:tmpl w:val="541C1E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621D"/>
    <w:multiLevelType w:val="hybridMultilevel"/>
    <w:tmpl w:val="098C87D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52A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62463A"/>
    <w:multiLevelType w:val="hybridMultilevel"/>
    <w:tmpl w:val="B9D0D76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3BA"/>
    <w:multiLevelType w:val="hybridMultilevel"/>
    <w:tmpl w:val="247056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27F32"/>
    <w:multiLevelType w:val="hybridMultilevel"/>
    <w:tmpl w:val="F1B2F4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56B84"/>
    <w:multiLevelType w:val="hybridMultilevel"/>
    <w:tmpl w:val="071C41FA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1C5D03"/>
    <w:multiLevelType w:val="hybridMultilevel"/>
    <w:tmpl w:val="12C8CA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B1977"/>
    <w:multiLevelType w:val="hybridMultilevel"/>
    <w:tmpl w:val="38EC0FD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629D0"/>
    <w:multiLevelType w:val="hybridMultilevel"/>
    <w:tmpl w:val="808AADF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5082E"/>
    <w:multiLevelType w:val="hybridMultilevel"/>
    <w:tmpl w:val="2D74245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C5F4D"/>
    <w:multiLevelType w:val="hybridMultilevel"/>
    <w:tmpl w:val="CC72BC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0"/>
  </w:num>
  <w:num w:numId="5">
    <w:abstractNumId w:val="26"/>
  </w:num>
  <w:num w:numId="6">
    <w:abstractNumId w:val="20"/>
  </w:num>
  <w:num w:numId="7">
    <w:abstractNumId w:val="23"/>
  </w:num>
  <w:num w:numId="8">
    <w:abstractNumId w:val="17"/>
  </w:num>
  <w:num w:numId="9">
    <w:abstractNumId w:val="15"/>
  </w:num>
  <w:num w:numId="10">
    <w:abstractNumId w:val="19"/>
  </w:num>
  <w:num w:numId="11">
    <w:abstractNumId w:val="11"/>
  </w:num>
  <w:num w:numId="12">
    <w:abstractNumId w:val="13"/>
  </w:num>
  <w:num w:numId="13">
    <w:abstractNumId w:val="1"/>
  </w:num>
  <w:num w:numId="14">
    <w:abstractNumId w:val="24"/>
  </w:num>
  <w:num w:numId="15">
    <w:abstractNumId w:val="16"/>
  </w:num>
  <w:num w:numId="16">
    <w:abstractNumId w:val="8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7"/>
  </w:num>
  <w:num w:numId="32">
    <w:abstractNumId w:val="22"/>
  </w:num>
  <w:num w:numId="33">
    <w:abstractNumId w:val="4"/>
  </w:num>
  <w:num w:numId="34">
    <w:abstractNumId w:val="14"/>
  </w:num>
  <w:num w:numId="35">
    <w:abstractNumId w:val="12"/>
  </w:num>
  <w:num w:numId="3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46"/>
    <w:rsid w:val="00003B23"/>
    <w:rsid w:val="0002122D"/>
    <w:rsid w:val="0003613A"/>
    <w:rsid w:val="0005178A"/>
    <w:rsid w:val="00051A06"/>
    <w:rsid w:val="00096972"/>
    <w:rsid w:val="000A215A"/>
    <w:rsid w:val="000C3933"/>
    <w:rsid w:val="000E0028"/>
    <w:rsid w:val="000F395D"/>
    <w:rsid w:val="000F48B8"/>
    <w:rsid w:val="00122B9A"/>
    <w:rsid w:val="00131ED4"/>
    <w:rsid w:val="00132B44"/>
    <w:rsid w:val="00132FFE"/>
    <w:rsid w:val="00145A71"/>
    <w:rsid w:val="00154F5F"/>
    <w:rsid w:val="00173F21"/>
    <w:rsid w:val="00190AF6"/>
    <w:rsid w:val="0019716B"/>
    <w:rsid w:val="001C5D1C"/>
    <w:rsid w:val="001C7F15"/>
    <w:rsid w:val="001E0F89"/>
    <w:rsid w:val="002316E5"/>
    <w:rsid w:val="00272479"/>
    <w:rsid w:val="00282CEB"/>
    <w:rsid w:val="002B2F76"/>
    <w:rsid w:val="002C4AE3"/>
    <w:rsid w:val="00305CB0"/>
    <w:rsid w:val="0031436E"/>
    <w:rsid w:val="00340BD2"/>
    <w:rsid w:val="003529D8"/>
    <w:rsid w:val="00355FDC"/>
    <w:rsid w:val="003816AF"/>
    <w:rsid w:val="00397A77"/>
    <w:rsid w:val="003C1B59"/>
    <w:rsid w:val="003C59A1"/>
    <w:rsid w:val="003D004F"/>
    <w:rsid w:val="003F30BB"/>
    <w:rsid w:val="00425A46"/>
    <w:rsid w:val="00427893"/>
    <w:rsid w:val="00427AA5"/>
    <w:rsid w:val="00430DD0"/>
    <w:rsid w:val="004415C7"/>
    <w:rsid w:val="00481CA9"/>
    <w:rsid w:val="00485D21"/>
    <w:rsid w:val="004A3D41"/>
    <w:rsid w:val="004A42EE"/>
    <w:rsid w:val="004B5D7B"/>
    <w:rsid w:val="004E0B86"/>
    <w:rsid w:val="00524FD9"/>
    <w:rsid w:val="005543AA"/>
    <w:rsid w:val="005741EB"/>
    <w:rsid w:val="00575A44"/>
    <w:rsid w:val="005937F4"/>
    <w:rsid w:val="005940E9"/>
    <w:rsid w:val="005A44C3"/>
    <w:rsid w:val="005B7795"/>
    <w:rsid w:val="005F32EF"/>
    <w:rsid w:val="005F39B7"/>
    <w:rsid w:val="0060186A"/>
    <w:rsid w:val="00621278"/>
    <w:rsid w:val="0062174B"/>
    <w:rsid w:val="00636777"/>
    <w:rsid w:val="006511EE"/>
    <w:rsid w:val="0065131D"/>
    <w:rsid w:val="006524EC"/>
    <w:rsid w:val="00676366"/>
    <w:rsid w:val="00681582"/>
    <w:rsid w:val="006A08E5"/>
    <w:rsid w:val="006C2809"/>
    <w:rsid w:val="006C30AC"/>
    <w:rsid w:val="006D2583"/>
    <w:rsid w:val="006F2173"/>
    <w:rsid w:val="0071092C"/>
    <w:rsid w:val="00745C09"/>
    <w:rsid w:val="00780386"/>
    <w:rsid w:val="007D4B39"/>
    <w:rsid w:val="007F5279"/>
    <w:rsid w:val="007F6BDF"/>
    <w:rsid w:val="00802966"/>
    <w:rsid w:val="00815529"/>
    <w:rsid w:val="00816EB0"/>
    <w:rsid w:val="00834987"/>
    <w:rsid w:val="008363EF"/>
    <w:rsid w:val="008648CA"/>
    <w:rsid w:val="008715DD"/>
    <w:rsid w:val="00880B0E"/>
    <w:rsid w:val="00883A2D"/>
    <w:rsid w:val="008967D9"/>
    <w:rsid w:val="008A17A4"/>
    <w:rsid w:val="008B3911"/>
    <w:rsid w:val="008B4037"/>
    <w:rsid w:val="008D62EC"/>
    <w:rsid w:val="00913241"/>
    <w:rsid w:val="009218B0"/>
    <w:rsid w:val="00933EF9"/>
    <w:rsid w:val="009459F5"/>
    <w:rsid w:val="0096224B"/>
    <w:rsid w:val="0098164C"/>
    <w:rsid w:val="00981FD2"/>
    <w:rsid w:val="009861A6"/>
    <w:rsid w:val="009A0919"/>
    <w:rsid w:val="009A2691"/>
    <w:rsid w:val="009D34D0"/>
    <w:rsid w:val="009E40F1"/>
    <w:rsid w:val="009E530A"/>
    <w:rsid w:val="00A23025"/>
    <w:rsid w:val="00A35F6C"/>
    <w:rsid w:val="00A474A8"/>
    <w:rsid w:val="00A57414"/>
    <w:rsid w:val="00A61BFF"/>
    <w:rsid w:val="00A869A8"/>
    <w:rsid w:val="00A905BA"/>
    <w:rsid w:val="00AB343E"/>
    <w:rsid w:val="00AB4AD1"/>
    <w:rsid w:val="00AC0B36"/>
    <w:rsid w:val="00AD5DBF"/>
    <w:rsid w:val="00B056C5"/>
    <w:rsid w:val="00B06352"/>
    <w:rsid w:val="00B1626A"/>
    <w:rsid w:val="00B45430"/>
    <w:rsid w:val="00B503E0"/>
    <w:rsid w:val="00B544A5"/>
    <w:rsid w:val="00B55550"/>
    <w:rsid w:val="00B55C42"/>
    <w:rsid w:val="00B61E2D"/>
    <w:rsid w:val="00B6612A"/>
    <w:rsid w:val="00B817CB"/>
    <w:rsid w:val="00B840C6"/>
    <w:rsid w:val="00B94828"/>
    <w:rsid w:val="00BA2546"/>
    <w:rsid w:val="00BA6235"/>
    <w:rsid w:val="00BE67E4"/>
    <w:rsid w:val="00BF44D4"/>
    <w:rsid w:val="00C0690D"/>
    <w:rsid w:val="00C072F3"/>
    <w:rsid w:val="00C174D2"/>
    <w:rsid w:val="00C263E6"/>
    <w:rsid w:val="00C56981"/>
    <w:rsid w:val="00C873A9"/>
    <w:rsid w:val="00C90C37"/>
    <w:rsid w:val="00C94EC0"/>
    <w:rsid w:val="00CA7765"/>
    <w:rsid w:val="00CB42A9"/>
    <w:rsid w:val="00CC59B3"/>
    <w:rsid w:val="00CD1A72"/>
    <w:rsid w:val="00CD25C3"/>
    <w:rsid w:val="00CD7ED6"/>
    <w:rsid w:val="00CE7272"/>
    <w:rsid w:val="00CF56D4"/>
    <w:rsid w:val="00D3569E"/>
    <w:rsid w:val="00D4452A"/>
    <w:rsid w:val="00D47823"/>
    <w:rsid w:val="00D70B51"/>
    <w:rsid w:val="00D73DA9"/>
    <w:rsid w:val="00D955C0"/>
    <w:rsid w:val="00D97146"/>
    <w:rsid w:val="00DD6939"/>
    <w:rsid w:val="00DF3028"/>
    <w:rsid w:val="00E046C6"/>
    <w:rsid w:val="00E279E9"/>
    <w:rsid w:val="00E32A91"/>
    <w:rsid w:val="00E43EA0"/>
    <w:rsid w:val="00E52A70"/>
    <w:rsid w:val="00E56568"/>
    <w:rsid w:val="00E57FAA"/>
    <w:rsid w:val="00E7547B"/>
    <w:rsid w:val="00E85D09"/>
    <w:rsid w:val="00E906BB"/>
    <w:rsid w:val="00EA1F46"/>
    <w:rsid w:val="00ED736A"/>
    <w:rsid w:val="00EE287A"/>
    <w:rsid w:val="00EF218B"/>
    <w:rsid w:val="00F07296"/>
    <w:rsid w:val="00F115D5"/>
    <w:rsid w:val="00F13FF4"/>
    <w:rsid w:val="00F145BC"/>
    <w:rsid w:val="00F30539"/>
    <w:rsid w:val="00F45474"/>
    <w:rsid w:val="00F50347"/>
    <w:rsid w:val="00F607B9"/>
    <w:rsid w:val="00F60EBF"/>
    <w:rsid w:val="00F71153"/>
    <w:rsid w:val="00FA10A5"/>
    <w:rsid w:val="00FA472D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0691D"/>
  <w15:docId w15:val="{EE46DD77-2FA0-456F-9AE8-7C88DD0A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29D8"/>
  </w:style>
  <w:style w:type="paragraph" w:styleId="Naslov1">
    <w:name w:val="heading 1"/>
    <w:basedOn w:val="Navaden"/>
    <w:next w:val="Navaden"/>
    <w:link w:val="Naslov1Znak"/>
    <w:uiPriority w:val="9"/>
    <w:qFormat/>
    <w:rsid w:val="003529D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529D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529D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529D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529D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529D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529D8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529D8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529D8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4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2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3025"/>
  </w:style>
  <w:style w:type="paragraph" w:styleId="Noga">
    <w:name w:val="footer"/>
    <w:basedOn w:val="Navaden"/>
    <w:link w:val="NogaZnak"/>
    <w:uiPriority w:val="99"/>
    <w:unhideWhenUsed/>
    <w:rsid w:val="00A2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3025"/>
  </w:style>
  <w:style w:type="character" w:customStyle="1" w:styleId="Naslov1Znak">
    <w:name w:val="Naslov 1 Znak"/>
    <w:basedOn w:val="Privzetapisavaodstavka"/>
    <w:link w:val="Naslov1"/>
    <w:uiPriority w:val="9"/>
    <w:rsid w:val="003529D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529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529D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529D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529D8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529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529D8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529D8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529D8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529D8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3529D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3529D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529D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3529D8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3529D8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3529D8"/>
    <w:rPr>
      <w:i/>
      <w:iCs/>
      <w:color w:val="auto"/>
    </w:rPr>
  </w:style>
  <w:style w:type="paragraph" w:styleId="Brezrazmikov">
    <w:name w:val="No Spacing"/>
    <w:uiPriority w:val="1"/>
    <w:qFormat/>
    <w:rsid w:val="003529D8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3529D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3529D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529D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529D8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3529D8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3529D8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3529D8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3529D8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3529D8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3529D8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EA1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olontar.net/javno/clanki/Kartografiji%20in%20Orientacija%20v%20naravi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zsms.si/wp-content/uploads/2018/03/orientacija-gradivo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pirocnik.rasica.org/wiki/Orientacij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cunalniske-novice.com/novice/programska-oprema/mobilne-aplikacije/android/gps-aplikacije-kvarijo-nas-obcutek-za-orientacijo.html?MLSd672c3cbed54a9c84ef8c8bf649d78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20CB12D6FA41FFB3B092CA96ABCF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933E92-9156-40D4-844F-A8C9F972F7DA}"/>
      </w:docPartPr>
      <w:docPartBody>
        <w:p w:rsidR="004257F8" w:rsidRDefault="00016422" w:rsidP="00016422">
          <w:pPr>
            <w:pStyle w:val="F620CB12D6FA41FFB3B092CA96ABCF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22"/>
    <w:rsid w:val="00016422"/>
    <w:rsid w:val="00200D4C"/>
    <w:rsid w:val="002A3548"/>
    <w:rsid w:val="004257F8"/>
    <w:rsid w:val="00435CAD"/>
    <w:rsid w:val="004C567B"/>
    <w:rsid w:val="008644CA"/>
    <w:rsid w:val="00AA79A5"/>
    <w:rsid w:val="00B678C2"/>
    <w:rsid w:val="00B77004"/>
    <w:rsid w:val="00CD47A4"/>
    <w:rsid w:val="00CF6070"/>
    <w:rsid w:val="00D610C3"/>
    <w:rsid w:val="00E81FE2"/>
    <w:rsid w:val="00F71830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620CB12D6FA41FFB3B092CA96ABCF69">
    <w:name w:val="F620CB12D6FA41FFB3B092CA96ABCF69"/>
    <w:rsid w:val="00016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867E-3483-4CB2-9D9B-8B5EE119F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BDFBE-3804-4063-AD60-04C834D31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E2F4D-86EF-4233-9D1B-999BE6BE1CCB}">
  <ds:schemaRefs>
    <ds:schemaRef ds:uri="http://purl.org/dc/dcmitype/"/>
    <ds:schemaRef ds:uri="http://www.w3.org/XML/1998/namespace"/>
    <ds:schemaRef ds:uri="ad77ee62-bb45-48e0-8476-4307ae7a337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1b10ff5c-f67f-40ef-b82c-fcd813428c66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B01D50E-F418-4D3D-88A4-16117609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DAN DEJAVNOSTI CŠOD KRANJSKA GORA</vt:lpstr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DEJAVNOSTI CŠOD KRANJSKA GORA</dc:title>
  <dc:subject/>
  <dc:creator>CSOD</dc:creator>
  <cp:keywords/>
  <cp:lastModifiedBy>Irena Kokalj CSOD</cp:lastModifiedBy>
  <cp:revision>2</cp:revision>
  <cp:lastPrinted>2012-06-29T17:22:00Z</cp:lastPrinted>
  <dcterms:created xsi:type="dcterms:W3CDTF">2020-05-21T11:54:00Z</dcterms:created>
  <dcterms:modified xsi:type="dcterms:W3CDTF">2020-05-21T11:54:00Z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