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023DD" w:rsidRDefault="005023DD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023DD" w14:paraId="0A37501D" w14:textId="77777777" w:rsidTr="74398B20">
        <w:tc>
          <w:tcPr>
            <w:tcW w:w="4675" w:type="dxa"/>
          </w:tcPr>
          <w:p w14:paraId="5DAB6C7B" w14:textId="77777777" w:rsidR="005023DD" w:rsidRDefault="005023DD">
            <w:r>
              <w:rPr>
                <w:noProof/>
                <w:lang w:val="en-US"/>
              </w:rPr>
              <w:drawing>
                <wp:inline distT="0" distB="0" distL="0" distR="0" wp14:anchorId="297C7E35" wp14:editId="4C642716">
                  <wp:extent cx="853440" cy="1046467"/>
                  <wp:effectExtent l="0" t="0" r="3810" b="1905"/>
                  <wp:docPr id="194992822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046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2EB378F" w14:textId="77777777" w:rsidR="005023DD" w:rsidRDefault="005023DD" w:rsidP="005023DD">
            <w:pPr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20575E03" wp14:editId="52BE569B">
                  <wp:extent cx="1073150" cy="1045845"/>
                  <wp:effectExtent l="0" t="0" r="0" b="190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 CSOD 25 let_13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27"/>
                          <a:stretch/>
                        </pic:blipFill>
                        <pic:spPr bwMode="auto">
                          <a:xfrm>
                            <a:off x="0" y="0"/>
                            <a:ext cx="1165129" cy="1135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05A809" w14:textId="77777777" w:rsidR="00F826C9" w:rsidRDefault="00F826C9"/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6394"/>
        <w:gridCol w:w="1128"/>
      </w:tblGrid>
      <w:tr w:rsidR="00FB325A" w:rsidRPr="00181E4F" w14:paraId="5499CAC7" w14:textId="77777777" w:rsidTr="74398B20">
        <w:trPr>
          <w:trHeight w:val="284"/>
          <w:jc w:val="center"/>
        </w:trPr>
        <w:tc>
          <w:tcPr>
            <w:tcW w:w="9350" w:type="dxa"/>
            <w:gridSpan w:val="3"/>
            <w:noWrap/>
            <w:hideMark/>
          </w:tcPr>
          <w:p w14:paraId="3345051E" w14:textId="77777777" w:rsidR="00FB325A" w:rsidRPr="00181E4F" w:rsidRDefault="00FB325A" w:rsidP="00FB325A">
            <w:pPr>
              <w:jc w:val="center"/>
              <w:rPr>
                <w:b/>
              </w:rPr>
            </w:pPr>
            <w:r w:rsidRPr="00181E4F">
              <w:rPr>
                <w:b/>
              </w:rPr>
              <w:t>DAN DEJAVNOSTI</w:t>
            </w:r>
          </w:p>
          <w:p w14:paraId="5DD413B6" w14:textId="77A2E83A" w:rsidR="00FB325A" w:rsidRPr="00181E4F" w:rsidRDefault="00117477" w:rsidP="00FB325A">
            <w:pPr>
              <w:jc w:val="center"/>
            </w:pPr>
            <w:r>
              <w:rPr>
                <w:b/>
              </w:rPr>
              <w:t>Kulturni</w:t>
            </w:r>
            <w:r w:rsidR="00FB3245">
              <w:rPr>
                <w:b/>
              </w:rPr>
              <w:t xml:space="preserve"> dan</w:t>
            </w:r>
          </w:p>
        </w:tc>
      </w:tr>
      <w:tr w:rsidR="00D00292" w:rsidRPr="00181E4F" w14:paraId="68B21464" w14:textId="77777777" w:rsidTr="005B31C6">
        <w:trPr>
          <w:trHeight w:val="284"/>
          <w:jc w:val="center"/>
        </w:trPr>
        <w:tc>
          <w:tcPr>
            <w:tcW w:w="1876" w:type="dxa"/>
            <w:noWrap/>
            <w:hideMark/>
          </w:tcPr>
          <w:p w14:paraId="5A39BBE3" w14:textId="022B5226" w:rsidR="00F826C9" w:rsidRPr="00181E4F" w:rsidRDefault="00117477" w:rsidP="003567A7">
            <w:r>
              <w:t>Razred</w:t>
            </w:r>
          </w:p>
        </w:tc>
        <w:tc>
          <w:tcPr>
            <w:tcW w:w="7474" w:type="dxa"/>
            <w:gridSpan w:val="2"/>
            <w:noWrap/>
            <w:hideMark/>
          </w:tcPr>
          <w:p w14:paraId="42E267DC" w14:textId="28941A0D" w:rsidR="00D00292" w:rsidRPr="00181E4F" w:rsidRDefault="005B31C6" w:rsidP="003567A7">
            <w:r>
              <w:t>1., 2., 3. razred</w:t>
            </w:r>
          </w:p>
        </w:tc>
      </w:tr>
      <w:tr w:rsidR="009D2074" w:rsidRPr="00181E4F" w14:paraId="2D18938A" w14:textId="77777777" w:rsidTr="005B31C6">
        <w:trPr>
          <w:trHeight w:val="284"/>
          <w:jc w:val="center"/>
        </w:trPr>
        <w:tc>
          <w:tcPr>
            <w:tcW w:w="1876" w:type="dxa"/>
            <w:noWrap/>
          </w:tcPr>
          <w:p w14:paraId="6C3ADFB2" w14:textId="148984C2" w:rsidR="009D2074" w:rsidRDefault="009D2074" w:rsidP="003567A7">
            <w:r>
              <w:t>Predmet</w:t>
            </w:r>
          </w:p>
        </w:tc>
        <w:tc>
          <w:tcPr>
            <w:tcW w:w="7474" w:type="dxa"/>
            <w:gridSpan w:val="2"/>
            <w:noWrap/>
          </w:tcPr>
          <w:p w14:paraId="29A4A9F3" w14:textId="0483290D" w:rsidR="009D2074" w:rsidRDefault="009D2074" w:rsidP="003567A7">
            <w:r>
              <w:t>Glasbena umetnost</w:t>
            </w:r>
          </w:p>
        </w:tc>
      </w:tr>
      <w:tr w:rsidR="00181E4F" w:rsidRPr="00181E4F" w14:paraId="2CA37C2A" w14:textId="77777777" w:rsidTr="005B31C6">
        <w:trPr>
          <w:trHeight w:val="284"/>
          <w:jc w:val="center"/>
        </w:trPr>
        <w:tc>
          <w:tcPr>
            <w:tcW w:w="1876" w:type="dxa"/>
            <w:noWrap/>
          </w:tcPr>
          <w:p w14:paraId="1EB3EF8E" w14:textId="77777777" w:rsidR="00181E4F" w:rsidRPr="00181E4F" w:rsidRDefault="00181E4F" w:rsidP="003567A7">
            <w:r w:rsidRPr="00181E4F">
              <w:t>Trajanje:</w:t>
            </w:r>
          </w:p>
        </w:tc>
        <w:tc>
          <w:tcPr>
            <w:tcW w:w="7474" w:type="dxa"/>
            <w:gridSpan w:val="2"/>
            <w:noWrap/>
          </w:tcPr>
          <w:p w14:paraId="4A1CF3BF" w14:textId="5F4C8C6A" w:rsidR="00181E4F" w:rsidRPr="00181E4F" w:rsidRDefault="00117477" w:rsidP="003567A7">
            <w:r>
              <w:t>5</w:t>
            </w:r>
            <w:r w:rsidR="00FB3245">
              <w:t xml:space="preserve"> </w:t>
            </w:r>
            <w:r w:rsidR="00181E4F" w:rsidRPr="00181E4F">
              <w:t>PU</w:t>
            </w:r>
          </w:p>
        </w:tc>
      </w:tr>
      <w:tr w:rsidR="00D00292" w:rsidRPr="00181E4F" w14:paraId="5057F2F2" w14:textId="77777777" w:rsidTr="005B31C6">
        <w:trPr>
          <w:trHeight w:val="284"/>
          <w:jc w:val="center"/>
        </w:trPr>
        <w:tc>
          <w:tcPr>
            <w:tcW w:w="1876" w:type="dxa"/>
            <w:noWrap/>
            <w:hideMark/>
          </w:tcPr>
          <w:p w14:paraId="295776F1" w14:textId="77777777" w:rsidR="00D00292" w:rsidRPr="00181E4F" w:rsidRDefault="00D00292" w:rsidP="003567A7">
            <w:r w:rsidRPr="00181E4F">
              <w:t>Učna tema:</w:t>
            </w:r>
          </w:p>
        </w:tc>
        <w:tc>
          <w:tcPr>
            <w:tcW w:w="6357" w:type="dxa"/>
            <w:tcBorders>
              <w:right w:val="nil"/>
            </w:tcBorders>
            <w:noWrap/>
            <w:hideMark/>
          </w:tcPr>
          <w:p w14:paraId="10A58C27" w14:textId="2128644C" w:rsidR="00D00292" w:rsidRPr="00181E4F" w:rsidRDefault="00FB325A" w:rsidP="003567A7">
            <w:pPr>
              <w:rPr>
                <w:b/>
              </w:rPr>
            </w:pPr>
            <w:r w:rsidRPr="00181E4F">
              <w:rPr>
                <w:b/>
              </w:rPr>
              <w:t>ZVOK</w:t>
            </w:r>
          </w:p>
        </w:tc>
        <w:tc>
          <w:tcPr>
            <w:tcW w:w="1117" w:type="dxa"/>
            <w:tcBorders>
              <w:left w:val="nil"/>
            </w:tcBorders>
          </w:tcPr>
          <w:p w14:paraId="29D6B04F" w14:textId="77777777" w:rsidR="00D00292" w:rsidRPr="00181E4F" w:rsidRDefault="00FB325A" w:rsidP="003567A7">
            <w:r w:rsidRPr="00181E4F">
              <w:t xml:space="preserve"> </w:t>
            </w:r>
          </w:p>
        </w:tc>
      </w:tr>
      <w:tr w:rsidR="2D323ABB" w14:paraId="529B7A65" w14:textId="77777777" w:rsidTr="005B31C6">
        <w:trPr>
          <w:trHeight w:val="284"/>
          <w:jc w:val="center"/>
        </w:trPr>
        <w:tc>
          <w:tcPr>
            <w:tcW w:w="1876" w:type="dxa"/>
            <w:noWrap/>
            <w:hideMark/>
          </w:tcPr>
          <w:p w14:paraId="73E6C2FA" w14:textId="0DA8ADFC" w:rsidR="79B17323" w:rsidRDefault="79B17323" w:rsidP="2D323ABB">
            <w:r>
              <w:t>Splošni cilji:</w:t>
            </w:r>
          </w:p>
        </w:tc>
        <w:tc>
          <w:tcPr>
            <w:tcW w:w="6357" w:type="dxa"/>
            <w:tcBorders>
              <w:right w:val="nil"/>
            </w:tcBorders>
            <w:noWrap/>
            <w:hideMark/>
          </w:tcPr>
          <w:p w14:paraId="2DDCF4C7" w14:textId="0702AF96" w:rsidR="00117477" w:rsidRDefault="00117477" w:rsidP="2D323A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</w:t>
            </w:r>
            <w:r w:rsidR="009D2074"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</w:rPr>
              <w:t>:</w:t>
            </w:r>
          </w:p>
          <w:p w14:paraId="44A43FAB" w14:textId="7E63E79E" w:rsidR="00117477" w:rsidRPr="007D16FF" w:rsidRDefault="00117477" w:rsidP="007D16FF">
            <w:pPr>
              <w:pStyle w:val="Odstavekseznam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t>Doživljajo in izražajo glasbo z glasbenimi dejavnostmi (poslušanje, izvajanje, ustvarjanje) ter drugih izraznih sredstev in medijev.</w:t>
            </w:r>
          </w:p>
          <w:p w14:paraId="72826AE8" w14:textId="1CB53EDA" w:rsidR="5D16D493" w:rsidRPr="007D16FF" w:rsidRDefault="00117477" w:rsidP="007D16FF">
            <w:pPr>
              <w:pStyle w:val="Odstavekseznam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t>Spoznavajo učinke in uporabnost glasbenih dejavnosti kot sprostitvenih tehnik za telo in duha (glasbena terapija)</w:t>
            </w:r>
          </w:p>
        </w:tc>
        <w:tc>
          <w:tcPr>
            <w:tcW w:w="1117" w:type="dxa"/>
            <w:tcBorders>
              <w:left w:val="nil"/>
            </w:tcBorders>
          </w:tcPr>
          <w:p w14:paraId="32EDF6A0" w14:textId="449D6DAF" w:rsidR="2D323ABB" w:rsidRDefault="2D323ABB" w:rsidP="2D323ABB"/>
        </w:tc>
      </w:tr>
      <w:tr w:rsidR="00D00292" w:rsidRPr="00181E4F" w14:paraId="6EDE198D" w14:textId="77777777" w:rsidTr="005B31C6">
        <w:trPr>
          <w:trHeight w:val="284"/>
          <w:jc w:val="center"/>
        </w:trPr>
        <w:tc>
          <w:tcPr>
            <w:tcW w:w="1876" w:type="dxa"/>
            <w:noWrap/>
            <w:hideMark/>
          </w:tcPr>
          <w:p w14:paraId="7B7A6C79" w14:textId="159EA787" w:rsidR="00D00292" w:rsidRPr="00181E4F" w:rsidRDefault="79B17323" w:rsidP="003567A7">
            <w:r>
              <w:t>Operativni cilji</w:t>
            </w:r>
            <w:r w:rsidR="00D00292">
              <w:t>:</w:t>
            </w:r>
          </w:p>
        </w:tc>
        <w:tc>
          <w:tcPr>
            <w:tcW w:w="7474" w:type="dxa"/>
            <w:gridSpan w:val="2"/>
            <w:noWrap/>
            <w:hideMark/>
          </w:tcPr>
          <w:p w14:paraId="23EC0D80" w14:textId="77777777" w:rsidR="00D00292" w:rsidRPr="00181E4F" w:rsidRDefault="000D18AF" w:rsidP="003567A7">
            <w:r w:rsidRPr="00181E4F">
              <w:t xml:space="preserve">Učenci: </w:t>
            </w:r>
          </w:p>
          <w:p w14:paraId="2FF16FC4" w14:textId="29041230" w:rsidR="005B31C6" w:rsidRDefault="005B31C6" w:rsidP="007D16FF">
            <w:pPr>
              <w:pStyle w:val="Odstavekseznama"/>
              <w:numPr>
                <w:ilvl w:val="0"/>
                <w:numId w:val="2"/>
              </w:numPr>
            </w:pPr>
            <w:r>
              <w:t>Poslušajo in razmišljajo o zvokih v naravi, drugih zvočnih pojavih in glasbenih primerih.</w:t>
            </w:r>
          </w:p>
          <w:p w14:paraId="041EDCE8" w14:textId="5494AB63" w:rsidR="005B31C6" w:rsidRDefault="005B31C6" w:rsidP="007D16FF">
            <w:pPr>
              <w:pStyle w:val="Odstavekseznama"/>
              <w:numPr>
                <w:ilvl w:val="0"/>
                <w:numId w:val="2"/>
              </w:numPr>
            </w:pPr>
            <w:r>
              <w:t xml:space="preserve">Raziskujejo zvočne možnosti lastnega glasu in telesa ter načine igranja na zvočila in glasbila. </w:t>
            </w:r>
          </w:p>
          <w:p w14:paraId="41AE80F6" w14:textId="6057E02A" w:rsidR="00735A34" w:rsidRDefault="00682416" w:rsidP="007D16FF">
            <w:pPr>
              <w:pStyle w:val="Odstavekseznama"/>
              <w:numPr>
                <w:ilvl w:val="0"/>
                <w:numId w:val="2"/>
              </w:numPr>
            </w:pPr>
            <w:r>
              <w:t>I</w:t>
            </w:r>
            <w:r w:rsidR="00735A34">
              <w:t>zdelajo preprost tehnični izdelek.</w:t>
            </w:r>
          </w:p>
          <w:p w14:paraId="7CADE408" w14:textId="77777777" w:rsidR="005B31C6" w:rsidRDefault="005B31C6" w:rsidP="007D16FF">
            <w:pPr>
              <w:pStyle w:val="Odstavekseznama"/>
              <w:numPr>
                <w:ilvl w:val="0"/>
                <w:numId w:val="2"/>
              </w:numPr>
            </w:pPr>
            <w:r>
              <w:t>Navajajo se na uporabo sodobne tehnologije.</w:t>
            </w:r>
          </w:p>
          <w:p w14:paraId="0BF5E351" w14:textId="2552D2E7" w:rsidR="00D75A71" w:rsidRPr="00181E4F" w:rsidRDefault="005B31C6" w:rsidP="007D16FF">
            <w:pPr>
              <w:pStyle w:val="Odstavekseznama"/>
            </w:pPr>
            <w:r>
              <w:t>Uvajajo se v vrednotenje ustvarjalnih dosežkov in glasbenih doživetij ter predstav z raznimi komunikacijskimi sredstvi in mediji.</w:t>
            </w:r>
          </w:p>
        </w:tc>
      </w:tr>
      <w:tr w:rsidR="00886B28" w:rsidRPr="00181E4F" w14:paraId="420EA9D4" w14:textId="77777777" w:rsidTr="005B31C6">
        <w:trPr>
          <w:trHeight w:val="284"/>
          <w:jc w:val="center"/>
        </w:trPr>
        <w:tc>
          <w:tcPr>
            <w:tcW w:w="1876" w:type="dxa"/>
            <w:noWrap/>
          </w:tcPr>
          <w:p w14:paraId="467027C3" w14:textId="77777777" w:rsidR="00886B28" w:rsidRPr="00181E4F" w:rsidRDefault="00886B28" w:rsidP="003567A7">
            <w:r w:rsidRPr="00181E4F">
              <w:t>Namen</w:t>
            </w:r>
            <w:r w:rsidR="00181E4F">
              <w:t>:</w:t>
            </w:r>
          </w:p>
        </w:tc>
        <w:tc>
          <w:tcPr>
            <w:tcW w:w="7474" w:type="dxa"/>
            <w:gridSpan w:val="2"/>
            <w:noWrap/>
          </w:tcPr>
          <w:p w14:paraId="5F64EA8C" w14:textId="77777777" w:rsidR="00886B28" w:rsidRPr="00181E4F" w:rsidRDefault="00886B28" w:rsidP="00886B28">
            <w:pPr>
              <w:spacing w:before="80" w:after="80"/>
              <w:jc w:val="both"/>
            </w:pPr>
            <w:r w:rsidRPr="00181E4F">
              <w:rPr>
                <w:iCs/>
              </w:rPr>
              <w:t>Utrjevanje in povezovanje znanja, pridobljenega pri posameznih predmetih in predmetnih področjih, uporabiti ta znanja in njegovo nadgrajevanje s praktičnim učenjem in raziskovanjem</w:t>
            </w:r>
            <w:r w:rsidR="00181E4F" w:rsidRPr="00181E4F">
              <w:rPr>
                <w:iCs/>
              </w:rPr>
              <w:t>.</w:t>
            </w:r>
            <w:r w:rsidRPr="00181E4F">
              <w:rPr>
                <w:b/>
                <w:bCs/>
              </w:rPr>
              <w:t xml:space="preserve"> </w:t>
            </w:r>
          </w:p>
        </w:tc>
      </w:tr>
      <w:tr w:rsidR="00D00292" w:rsidRPr="00181E4F" w14:paraId="2B2FA2E1" w14:textId="77777777" w:rsidTr="005B31C6">
        <w:trPr>
          <w:trHeight w:val="284"/>
          <w:jc w:val="center"/>
        </w:trPr>
        <w:tc>
          <w:tcPr>
            <w:tcW w:w="1876" w:type="dxa"/>
            <w:noWrap/>
            <w:hideMark/>
          </w:tcPr>
          <w:p w14:paraId="14F7385A" w14:textId="77777777" w:rsidR="00D00292" w:rsidRPr="00181E4F" w:rsidRDefault="00D00292" w:rsidP="003567A7">
            <w:r w:rsidRPr="00181E4F">
              <w:t>Učna oblika:</w:t>
            </w:r>
          </w:p>
        </w:tc>
        <w:tc>
          <w:tcPr>
            <w:tcW w:w="7474" w:type="dxa"/>
            <w:gridSpan w:val="2"/>
            <w:noWrap/>
            <w:hideMark/>
          </w:tcPr>
          <w:p w14:paraId="5E593CB0" w14:textId="77777777" w:rsidR="00D00292" w:rsidRPr="00181E4F" w:rsidRDefault="000D18AF" w:rsidP="003567A7">
            <w:r w:rsidRPr="00181E4F">
              <w:t>Individualna, delo v dvojicah</w:t>
            </w:r>
          </w:p>
        </w:tc>
      </w:tr>
      <w:tr w:rsidR="2D323ABB" w14:paraId="6FC72F1F" w14:textId="77777777" w:rsidTr="005B31C6">
        <w:trPr>
          <w:trHeight w:val="284"/>
          <w:jc w:val="center"/>
        </w:trPr>
        <w:tc>
          <w:tcPr>
            <w:tcW w:w="1876" w:type="dxa"/>
            <w:noWrap/>
            <w:hideMark/>
          </w:tcPr>
          <w:p w14:paraId="24EBA97E" w14:textId="75720847" w:rsidR="662679F2" w:rsidRDefault="662679F2" w:rsidP="2D323ABB">
            <w:r>
              <w:t>Učna metoda:</w:t>
            </w:r>
          </w:p>
        </w:tc>
        <w:tc>
          <w:tcPr>
            <w:tcW w:w="7474" w:type="dxa"/>
            <w:gridSpan w:val="2"/>
            <w:noWrap/>
            <w:hideMark/>
          </w:tcPr>
          <w:p w14:paraId="28A54F9A" w14:textId="2DB19CA4" w:rsidR="057C4FD6" w:rsidRDefault="00095E07" w:rsidP="2D323ABB">
            <w:r>
              <w:t>M</w:t>
            </w:r>
            <w:r w:rsidR="057C4FD6">
              <w:t>etoda opazovanja, zaznavanja in občutenja</w:t>
            </w:r>
            <w:r w:rsidR="49B2F5C4">
              <w:t xml:space="preserve">, metoda </w:t>
            </w:r>
            <w:r w:rsidR="00682416">
              <w:t>demonstracije, metoda dela z besedilom, metoda dela z IKT tehnologijo</w:t>
            </w:r>
          </w:p>
        </w:tc>
      </w:tr>
      <w:tr w:rsidR="00D00292" w:rsidRPr="00181E4F" w14:paraId="264ACEE0" w14:textId="77777777" w:rsidTr="005B31C6">
        <w:trPr>
          <w:trHeight w:val="284"/>
          <w:jc w:val="center"/>
        </w:trPr>
        <w:tc>
          <w:tcPr>
            <w:tcW w:w="1876" w:type="dxa"/>
            <w:noWrap/>
            <w:hideMark/>
          </w:tcPr>
          <w:p w14:paraId="5D646DF1" w14:textId="77777777" w:rsidR="00D00292" w:rsidRPr="00181E4F" w:rsidRDefault="00D00292" w:rsidP="003567A7">
            <w:r w:rsidRPr="00181E4F">
              <w:t>Material:</w:t>
            </w:r>
          </w:p>
        </w:tc>
        <w:tc>
          <w:tcPr>
            <w:tcW w:w="7474" w:type="dxa"/>
            <w:gridSpan w:val="2"/>
            <w:noWrap/>
            <w:hideMark/>
          </w:tcPr>
          <w:p w14:paraId="7B9BA222" w14:textId="0B531BF9" w:rsidR="00D00292" w:rsidRPr="00181E4F" w:rsidRDefault="00BD67EE" w:rsidP="003567A7">
            <w:r>
              <w:t>S</w:t>
            </w:r>
            <w:r w:rsidR="00CB0DD0" w:rsidRPr="00181E4F">
              <w:t>vi</w:t>
            </w:r>
            <w:r w:rsidR="00F826C9">
              <w:t>n</w:t>
            </w:r>
            <w:r w:rsidR="00CB0DD0" w:rsidRPr="00181E4F">
              <w:t>čnik, papir</w:t>
            </w:r>
          </w:p>
        </w:tc>
      </w:tr>
      <w:tr w:rsidR="00CB0DD0" w:rsidRPr="00181E4F" w14:paraId="1E062ED9" w14:textId="77777777" w:rsidTr="005B31C6">
        <w:trPr>
          <w:trHeight w:val="284"/>
          <w:jc w:val="center"/>
        </w:trPr>
        <w:tc>
          <w:tcPr>
            <w:tcW w:w="1876" w:type="dxa"/>
            <w:noWrap/>
          </w:tcPr>
          <w:p w14:paraId="281E2E38" w14:textId="77777777" w:rsidR="00CB0DD0" w:rsidRPr="00181E4F" w:rsidRDefault="00CB0DD0" w:rsidP="003567A7">
            <w:proofErr w:type="spellStart"/>
            <w:r w:rsidRPr="00181E4F">
              <w:t>Medpredmetnost</w:t>
            </w:r>
            <w:proofErr w:type="spellEnd"/>
          </w:p>
        </w:tc>
        <w:tc>
          <w:tcPr>
            <w:tcW w:w="7474" w:type="dxa"/>
            <w:gridSpan w:val="2"/>
            <w:noWrap/>
          </w:tcPr>
          <w:p w14:paraId="453F3627" w14:textId="0E64D183" w:rsidR="00CB0DD0" w:rsidRPr="00181E4F" w:rsidRDefault="00886B28" w:rsidP="003567A7">
            <w:r w:rsidRPr="00181E4F">
              <w:t>Likovna umetnost</w:t>
            </w:r>
          </w:p>
        </w:tc>
      </w:tr>
      <w:tr w:rsidR="00181E4F" w:rsidRPr="00181E4F" w14:paraId="7BF3F2FA" w14:textId="77777777" w:rsidTr="005B31C6">
        <w:trPr>
          <w:trHeight w:val="284"/>
          <w:jc w:val="center"/>
        </w:trPr>
        <w:tc>
          <w:tcPr>
            <w:tcW w:w="1876" w:type="dxa"/>
            <w:noWrap/>
          </w:tcPr>
          <w:p w14:paraId="3EE06B33" w14:textId="77777777" w:rsidR="00181E4F" w:rsidRPr="00181E4F" w:rsidRDefault="00181E4F" w:rsidP="003567A7">
            <w:r>
              <w:t>Literatura:</w:t>
            </w:r>
          </w:p>
        </w:tc>
        <w:tc>
          <w:tcPr>
            <w:tcW w:w="7474" w:type="dxa"/>
            <w:gridSpan w:val="2"/>
            <w:noWrap/>
          </w:tcPr>
          <w:p w14:paraId="686F2648" w14:textId="77777777" w:rsidR="00474A56" w:rsidRPr="00181E4F" w:rsidRDefault="004D75FE" w:rsidP="00181E4F">
            <w:pPr>
              <w:rPr>
                <w:lang w:val="en-US"/>
              </w:rPr>
            </w:pPr>
            <w:proofErr w:type="spellStart"/>
            <w:r w:rsidRPr="00181E4F">
              <w:t>Cornell</w:t>
            </w:r>
            <w:proofErr w:type="spellEnd"/>
            <w:r w:rsidRPr="00181E4F">
              <w:t>, J., 2019, Doživljanje narave. Celje, Celjska Mohorjeva družba, 104 str.</w:t>
            </w:r>
          </w:p>
          <w:p w14:paraId="5010ADB3" w14:textId="77777777" w:rsidR="00474A56" w:rsidRPr="00181E4F" w:rsidRDefault="004D75FE" w:rsidP="00181E4F">
            <w:pPr>
              <w:rPr>
                <w:lang w:val="en-US"/>
              </w:rPr>
            </w:pPr>
            <w:r w:rsidRPr="00181E4F">
              <w:t xml:space="preserve">Splet: </w:t>
            </w:r>
            <w:hyperlink r:id="rId13" w:history="1">
              <w:r w:rsidRPr="00181E4F">
                <w:rPr>
                  <w:rStyle w:val="Hiperpovezava"/>
                  <w:color w:val="auto"/>
                  <w:lang w:val="en-US"/>
                </w:rPr>
                <w:t>http://</w:t>
              </w:r>
            </w:hyperlink>
            <w:hyperlink r:id="rId14" w:history="1">
              <w:r w:rsidRPr="00181E4F">
                <w:rPr>
                  <w:rStyle w:val="Hiperpovezava"/>
                  <w:color w:val="auto"/>
                  <w:lang w:val="en-US"/>
                </w:rPr>
                <w:t>www.pef.uni-lj.si/fite/pass08/lvdi5.pdf</w:t>
              </w:r>
            </w:hyperlink>
          </w:p>
          <w:p w14:paraId="2E4A1268" w14:textId="77777777" w:rsidR="00474A56" w:rsidRPr="00181E4F" w:rsidRDefault="004D75FE" w:rsidP="00181E4F">
            <w:pPr>
              <w:rPr>
                <w:lang w:val="en-US"/>
              </w:rPr>
            </w:pPr>
            <w:r w:rsidRPr="00181E4F">
              <w:t>Posnetki s spleta:</w:t>
            </w:r>
          </w:p>
          <w:p w14:paraId="44BD01F7" w14:textId="77777777" w:rsidR="00181E4F" w:rsidRPr="00181E4F" w:rsidRDefault="00EA6277" w:rsidP="00181E4F">
            <w:pPr>
              <w:rPr>
                <w:lang w:val="en-US"/>
              </w:rPr>
            </w:pPr>
            <w:hyperlink r:id="rId15" w:history="1">
              <w:r w:rsidR="00181E4F" w:rsidRPr="00181E4F">
                <w:rPr>
                  <w:rStyle w:val="Hiperpovezava"/>
                  <w:color w:val="auto"/>
                  <w:lang w:val="en-US"/>
                </w:rPr>
                <w:t>https://</w:t>
              </w:r>
            </w:hyperlink>
            <w:hyperlink r:id="rId16" w:history="1">
              <w:r w:rsidR="00181E4F" w:rsidRPr="00181E4F">
                <w:rPr>
                  <w:rStyle w:val="Hiperpovezava"/>
                  <w:color w:val="auto"/>
                  <w:lang w:val="en-US"/>
                </w:rPr>
                <w:t>www.youtube.com/watch?v=IHS_acGdtic</w:t>
              </w:r>
            </w:hyperlink>
          </w:p>
          <w:p w14:paraId="07C4C2EC" w14:textId="77777777" w:rsidR="00181E4F" w:rsidRPr="00181E4F" w:rsidRDefault="00EA6277" w:rsidP="00181E4F">
            <w:pPr>
              <w:rPr>
                <w:lang w:val="en-US"/>
              </w:rPr>
            </w:pPr>
            <w:hyperlink r:id="rId17" w:history="1">
              <w:r w:rsidR="00181E4F" w:rsidRPr="00181E4F">
                <w:rPr>
                  <w:rStyle w:val="Hiperpovezava"/>
                  <w:color w:val="auto"/>
                  <w:lang w:val="en-US"/>
                </w:rPr>
                <w:t>https://www.youtube.com/watch?v=QOh1P1ZcTaU&amp;list=RDsW2DY1OpgrI&amp;index=2</w:t>
              </w:r>
            </w:hyperlink>
          </w:p>
          <w:p w14:paraId="26D6AD4E" w14:textId="77777777" w:rsidR="00181E4F" w:rsidRPr="00181E4F" w:rsidRDefault="00EA6277" w:rsidP="00181E4F">
            <w:pPr>
              <w:rPr>
                <w:lang w:val="en-US"/>
              </w:rPr>
            </w:pPr>
            <w:hyperlink r:id="rId18" w:history="1">
              <w:r w:rsidR="00181E4F" w:rsidRPr="00181E4F">
                <w:rPr>
                  <w:rStyle w:val="Hiperpovezava"/>
                  <w:color w:val="auto"/>
                  <w:lang w:val="en-US"/>
                </w:rPr>
                <w:t>https://www.youtube.com/watch?v=sW2DY1OpgrI&amp;list=RDsW2DY1OpgrI&amp;index=1</w:t>
              </w:r>
            </w:hyperlink>
          </w:p>
          <w:p w14:paraId="25327718" w14:textId="77777777" w:rsidR="00181E4F" w:rsidRPr="00181E4F" w:rsidRDefault="00EA6277" w:rsidP="00181E4F">
            <w:pPr>
              <w:rPr>
                <w:lang w:val="en-US"/>
              </w:rPr>
            </w:pPr>
            <w:hyperlink r:id="rId19" w:history="1">
              <w:r w:rsidR="00181E4F" w:rsidRPr="00181E4F">
                <w:rPr>
                  <w:rStyle w:val="Hiperpovezava"/>
                  <w:color w:val="auto"/>
                  <w:lang w:val="en-US"/>
                </w:rPr>
                <w:t>https://www.youtube.com/watch?v=IVsDoCN8ELo</w:t>
              </w:r>
            </w:hyperlink>
          </w:p>
          <w:p w14:paraId="49D2BFA7" w14:textId="77777777" w:rsidR="00181E4F" w:rsidRPr="00181E4F" w:rsidRDefault="00EA6277" w:rsidP="00181E4F">
            <w:pPr>
              <w:rPr>
                <w:lang w:val="en-US"/>
              </w:rPr>
            </w:pPr>
            <w:hyperlink r:id="rId20" w:history="1">
              <w:r w:rsidR="00181E4F" w:rsidRPr="00181E4F">
                <w:rPr>
                  <w:rStyle w:val="Hiperpovezava"/>
                  <w:color w:val="auto"/>
                  <w:lang w:val="en-US"/>
                </w:rPr>
                <w:t>https://</w:t>
              </w:r>
            </w:hyperlink>
            <w:hyperlink r:id="rId21" w:history="1">
              <w:r w:rsidR="00181E4F" w:rsidRPr="00181E4F">
                <w:rPr>
                  <w:rStyle w:val="Hiperpovezava"/>
                  <w:color w:val="auto"/>
                  <w:lang w:val="en-US"/>
                </w:rPr>
                <w:t>www.youtube.com/watch?v=YhE4LERF9zQ</w:t>
              </w:r>
            </w:hyperlink>
          </w:p>
          <w:p w14:paraId="2F13CEAB" w14:textId="77777777" w:rsidR="00181E4F" w:rsidRPr="00181E4F" w:rsidRDefault="00EA6277" w:rsidP="00181E4F">
            <w:pPr>
              <w:rPr>
                <w:lang w:val="en-US"/>
              </w:rPr>
            </w:pPr>
            <w:hyperlink r:id="rId22" w:history="1">
              <w:r w:rsidR="00181E4F" w:rsidRPr="00181E4F">
                <w:rPr>
                  <w:rStyle w:val="Hiperpovezava"/>
                  <w:color w:val="auto"/>
                  <w:lang w:val="en-US"/>
                </w:rPr>
                <w:t>https://www.youtube.com/watch?v=KAO5M1aEDtE</w:t>
              </w:r>
            </w:hyperlink>
          </w:p>
          <w:p w14:paraId="41C8F396" w14:textId="77777777" w:rsidR="00181E4F" w:rsidRPr="00181E4F" w:rsidRDefault="00181E4F" w:rsidP="003567A7"/>
        </w:tc>
      </w:tr>
      <w:tr w:rsidR="2D323ABB" w14:paraId="516DB45F" w14:textId="77777777" w:rsidTr="74398B20">
        <w:trPr>
          <w:trHeight w:val="284"/>
          <w:jc w:val="center"/>
        </w:trPr>
        <w:tc>
          <w:tcPr>
            <w:tcW w:w="9350" w:type="dxa"/>
            <w:gridSpan w:val="3"/>
            <w:noWrap/>
          </w:tcPr>
          <w:p w14:paraId="29F2341F" w14:textId="6C1A2E43" w:rsidR="2D323ABB" w:rsidRDefault="2D323ABB" w:rsidP="2D323ABB"/>
          <w:p w14:paraId="4EC84814" w14:textId="6ECFC19A" w:rsidR="6A2B6768" w:rsidRPr="007D16FF" w:rsidRDefault="000F1A10" w:rsidP="2D323ABB">
            <w:pPr>
              <w:spacing w:line="240" w:lineRule="exact"/>
              <w:rPr>
                <w:rFonts w:ascii="Calibri" w:eastAsia="Calibri" w:hAnsi="Calibri" w:cs="Calibri"/>
                <w:b/>
              </w:rPr>
            </w:pPr>
            <w:r w:rsidRPr="007D16FF">
              <w:rPr>
                <w:rFonts w:ascii="Calibri" w:eastAsia="Calibri" w:hAnsi="Calibri" w:cs="Calibri"/>
                <w:b/>
              </w:rPr>
              <w:t xml:space="preserve">Svoje </w:t>
            </w:r>
            <w:r w:rsidR="6A2B6768" w:rsidRPr="007D16FF">
              <w:rPr>
                <w:rFonts w:ascii="Calibri" w:eastAsia="Calibri" w:hAnsi="Calibri" w:cs="Calibri"/>
                <w:b/>
              </w:rPr>
              <w:t>ZVOČNE VTISE učenci lahko narišejo, napišejo, zapojejo, zaigrajo</w:t>
            </w:r>
            <w:r w:rsidRPr="007D16FF">
              <w:rPr>
                <w:rFonts w:ascii="Calibri" w:eastAsia="Calibri" w:hAnsi="Calibri" w:cs="Calibri"/>
                <w:b/>
              </w:rPr>
              <w:t xml:space="preserve"> …</w:t>
            </w:r>
            <w:r w:rsidR="6A2B6768" w:rsidRPr="007D16FF">
              <w:rPr>
                <w:rFonts w:ascii="Calibri" w:eastAsia="Calibri" w:hAnsi="Calibri" w:cs="Calibri"/>
                <w:b/>
              </w:rPr>
              <w:t xml:space="preserve"> Pošljejo učitel</w:t>
            </w:r>
            <w:r w:rsidR="319E78A4" w:rsidRPr="007D16FF">
              <w:rPr>
                <w:rFonts w:ascii="Calibri" w:eastAsia="Calibri" w:hAnsi="Calibri" w:cs="Calibri"/>
                <w:b/>
              </w:rPr>
              <w:t>ju</w:t>
            </w:r>
            <w:r w:rsidR="005B31C6" w:rsidRPr="007D16FF">
              <w:rPr>
                <w:rFonts w:ascii="Calibri" w:eastAsia="Calibri" w:hAnsi="Calibri" w:cs="Calibri"/>
                <w:b/>
              </w:rPr>
              <w:t>/učiteljici</w:t>
            </w:r>
            <w:r w:rsidR="319E78A4" w:rsidRPr="007D16FF">
              <w:rPr>
                <w:rFonts w:ascii="Calibri" w:eastAsia="Calibri" w:hAnsi="Calibri" w:cs="Calibri"/>
                <w:b/>
              </w:rPr>
              <w:t xml:space="preserve"> najkasneje v enem tednu, takrat je dan dejavnosti opravljen.</w:t>
            </w:r>
          </w:p>
          <w:p w14:paraId="69C6307C" w14:textId="6E7791A5" w:rsidR="2D323ABB" w:rsidRDefault="2D323ABB" w:rsidP="2D323ABB"/>
        </w:tc>
      </w:tr>
    </w:tbl>
    <w:p w14:paraId="72A3D3EC" w14:textId="77777777" w:rsidR="00D00292" w:rsidRDefault="00D00292" w:rsidP="00D00292"/>
    <w:sectPr w:rsidR="00D00292">
      <w:head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48FD2" w14:textId="77777777" w:rsidR="004B1860" w:rsidRDefault="004B1860" w:rsidP="00181E4F">
      <w:pPr>
        <w:spacing w:after="0" w:line="240" w:lineRule="auto"/>
      </w:pPr>
      <w:r>
        <w:separator/>
      </w:r>
    </w:p>
  </w:endnote>
  <w:endnote w:type="continuationSeparator" w:id="0">
    <w:p w14:paraId="4724F5D3" w14:textId="77777777" w:rsidR="004B1860" w:rsidRDefault="004B1860" w:rsidP="0018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D69D8" w14:textId="77777777" w:rsidR="004B1860" w:rsidRDefault="004B1860" w:rsidP="00181E4F">
      <w:pPr>
        <w:spacing w:after="0" w:line="240" w:lineRule="auto"/>
      </w:pPr>
      <w:r>
        <w:separator/>
      </w:r>
    </w:p>
  </w:footnote>
  <w:footnote w:type="continuationSeparator" w:id="0">
    <w:p w14:paraId="318329D1" w14:textId="77777777" w:rsidR="004B1860" w:rsidRDefault="004B1860" w:rsidP="0018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D5A5" w14:textId="77777777" w:rsidR="00181E4F" w:rsidRDefault="00181E4F">
    <w:pPr>
      <w:pStyle w:val="Glava"/>
    </w:pPr>
  </w:p>
  <w:p w14:paraId="3DEEC669" w14:textId="77777777" w:rsidR="00181E4F" w:rsidRDefault="00181E4F" w:rsidP="00181E4F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57926"/>
    <w:multiLevelType w:val="hybridMultilevel"/>
    <w:tmpl w:val="08EE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53A8D"/>
    <w:multiLevelType w:val="hybridMultilevel"/>
    <w:tmpl w:val="E6E8F108"/>
    <w:lvl w:ilvl="0" w:tplc="7B2000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9CC3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B6B7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0096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621D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4C19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C02E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A1E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E879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96F0DE9"/>
    <w:multiLevelType w:val="hybridMultilevel"/>
    <w:tmpl w:val="BAD292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B767F8"/>
    <w:multiLevelType w:val="hybridMultilevel"/>
    <w:tmpl w:val="DD42D5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664992"/>
    <w:multiLevelType w:val="hybridMultilevel"/>
    <w:tmpl w:val="D854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92"/>
    <w:rsid w:val="00095E07"/>
    <w:rsid w:val="000D18AF"/>
    <w:rsid w:val="000F1A10"/>
    <w:rsid w:val="00117477"/>
    <w:rsid w:val="00175666"/>
    <w:rsid w:val="00181E4F"/>
    <w:rsid w:val="003E6F27"/>
    <w:rsid w:val="00435F77"/>
    <w:rsid w:val="00474A56"/>
    <w:rsid w:val="004B1860"/>
    <w:rsid w:val="004D75FE"/>
    <w:rsid w:val="005023DD"/>
    <w:rsid w:val="005B31C6"/>
    <w:rsid w:val="00682416"/>
    <w:rsid w:val="00735A34"/>
    <w:rsid w:val="007D16FF"/>
    <w:rsid w:val="00853A42"/>
    <w:rsid w:val="00886B28"/>
    <w:rsid w:val="00964468"/>
    <w:rsid w:val="009D2074"/>
    <w:rsid w:val="009E6613"/>
    <w:rsid w:val="00A0674F"/>
    <w:rsid w:val="00B06287"/>
    <w:rsid w:val="00B25609"/>
    <w:rsid w:val="00BD67EE"/>
    <w:rsid w:val="00C95A32"/>
    <w:rsid w:val="00CB0DD0"/>
    <w:rsid w:val="00CE4563"/>
    <w:rsid w:val="00D00292"/>
    <w:rsid w:val="00D75A71"/>
    <w:rsid w:val="00DC34D0"/>
    <w:rsid w:val="00E52585"/>
    <w:rsid w:val="00E8594C"/>
    <w:rsid w:val="00ED1161"/>
    <w:rsid w:val="00F826C9"/>
    <w:rsid w:val="00FB3245"/>
    <w:rsid w:val="00FB325A"/>
    <w:rsid w:val="00FD68D7"/>
    <w:rsid w:val="057C4FD6"/>
    <w:rsid w:val="06EF13BA"/>
    <w:rsid w:val="160E2E5F"/>
    <w:rsid w:val="25B86EC4"/>
    <w:rsid w:val="2B8C0EDC"/>
    <w:rsid w:val="2C1DE418"/>
    <w:rsid w:val="2D323ABB"/>
    <w:rsid w:val="2DCF6010"/>
    <w:rsid w:val="30DE13C9"/>
    <w:rsid w:val="319E78A4"/>
    <w:rsid w:val="33005111"/>
    <w:rsid w:val="405B935D"/>
    <w:rsid w:val="41692100"/>
    <w:rsid w:val="418339A6"/>
    <w:rsid w:val="43676BEF"/>
    <w:rsid w:val="48CC130D"/>
    <w:rsid w:val="49B2F5C4"/>
    <w:rsid w:val="4C642716"/>
    <w:rsid w:val="52920F9F"/>
    <w:rsid w:val="54E6A567"/>
    <w:rsid w:val="56964FD7"/>
    <w:rsid w:val="5D16D493"/>
    <w:rsid w:val="5DC640C1"/>
    <w:rsid w:val="5F1F1E04"/>
    <w:rsid w:val="622D51E1"/>
    <w:rsid w:val="662679F2"/>
    <w:rsid w:val="67E4BD49"/>
    <w:rsid w:val="6A2B6768"/>
    <w:rsid w:val="700B0B31"/>
    <w:rsid w:val="74398B20"/>
    <w:rsid w:val="76F6FB6F"/>
    <w:rsid w:val="79B1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4DFC76"/>
  <w15:chartTrackingRefBased/>
  <w15:docId w15:val="{A0595C44-D145-457E-B75A-E971B664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0292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00292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8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1E4F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18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1E4F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181E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8594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A42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ef.uni-lj.si/fite/pass08/lvdi5.pdf" TargetMode="External"/><Relationship Id="rId18" Type="http://schemas.openxmlformats.org/officeDocument/2006/relationships/hyperlink" Target="https://www.youtube.com/watch?v=sW2DY1OpgrI&amp;list=RDsW2DY1OpgrI&amp;index=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YhE4LERF9zQ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QOh1P1ZcTaU&amp;list=RDsW2DY1OpgrI&amp;index=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IHS_acGdtic" TargetMode="External"/><Relationship Id="rId20" Type="http://schemas.openxmlformats.org/officeDocument/2006/relationships/hyperlink" Target="https://www.youtube.com/watch?v=YhE4LERF9z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IHS_acGdtic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IVsDoCN8EL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ef.uni-lj.si/fite/pass08/lvdi5.pdf" TargetMode="External"/><Relationship Id="rId22" Type="http://schemas.openxmlformats.org/officeDocument/2006/relationships/hyperlink" Target="https://www.youtube.com/watch?v=KAO5M1aEDt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B6BC09-34AC-412A-BA10-6016B4D10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75535-F10C-474B-B3EA-0EC69DB7D73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ad77ee62-bb45-48e0-8476-4307ae7a337e"/>
    <ds:schemaRef ds:uri="http://purl.org/dc/terms/"/>
    <ds:schemaRef ds:uri="http://purl.org/dc/dcmitype/"/>
    <ds:schemaRef ds:uri="http://schemas.microsoft.com/office/infopath/2007/PartnerControls"/>
    <ds:schemaRef ds:uri="1b10ff5c-f67f-40ef-b82c-fcd813428c66"/>
  </ds:schemaRefs>
</ds:datastoreItem>
</file>

<file path=customXml/itemProps3.xml><?xml version="1.0" encoding="utf-8"?>
<ds:datastoreItem xmlns:ds="http://schemas.openxmlformats.org/officeDocument/2006/customXml" ds:itemID="{97D2E727-D51C-4DF4-8EE1-1F0B818C7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493112-0AE1-4FDC-B04F-60FBCEEA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Irena Kokalj CSOD</cp:lastModifiedBy>
  <cp:revision>2</cp:revision>
  <dcterms:created xsi:type="dcterms:W3CDTF">2020-05-12T14:41:00Z</dcterms:created>
  <dcterms:modified xsi:type="dcterms:W3CDTF">2020-05-12T14:41:00Z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