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14:paraId="2C97C3F6" w14:textId="77777777" w:rsidTr="00831257">
        <w:trPr>
          <w:trHeight w:val="20"/>
          <w:jc w:val="center"/>
        </w:trPr>
        <w:tc>
          <w:tcPr>
            <w:tcW w:w="9695" w:type="dxa"/>
            <w:gridSpan w:val="2"/>
            <w:shd w:val="clear" w:color="auto" w:fill="FDB940"/>
            <w:vAlign w:val="center"/>
          </w:tcPr>
          <w:p w14:paraId="52B2B35C"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445B6DF1" w14:textId="77777777" w:rsidTr="00831257">
        <w:trPr>
          <w:trHeight w:val="20"/>
          <w:jc w:val="center"/>
        </w:trPr>
        <w:tc>
          <w:tcPr>
            <w:tcW w:w="2405" w:type="dxa"/>
            <w:shd w:val="clear" w:color="auto" w:fill="FDB940"/>
            <w:vAlign w:val="center"/>
          </w:tcPr>
          <w:p w14:paraId="554591A7"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FF0D5"/>
            <w:vAlign w:val="center"/>
          </w:tcPr>
          <w:p w14:paraId="68F192F9" w14:textId="39F5ABBC"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5E756F">
              <w:rPr>
                <w:rFonts w:ascii="Verdana" w:hAnsi="Verdana"/>
                <w:b/>
                <w:sz w:val="20"/>
                <w:szCs w:val="20"/>
                <w:lang w:val="sl-SI"/>
              </w:rPr>
              <w:t>Center šolskih in obšolskih dejavnosti</w:t>
            </w:r>
            <w:r>
              <w:rPr>
                <w:rFonts w:ascii="Verdana" w:hAnsi="Verdana"/>
                <w:b/>
                <w:sz w:val="20"/>
                <w:szCs w:val="20"/>
                <w:lang w:val="sl-SI"/>
              </w:rPr>
              <w:fldChar w:fldCharType="end"/>
            </w:r>
          </w:p>
          <w:p w14:paraId="16A05C76" w14:textId="3D54B2AD"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proofErr w:type="spellStart"/>
            <w:r w:rsidR="005E756F">
              <w:rPr>
                <w:rFonts w:ascii="Verdana" w:hAnsi="Verdana"/>
                <w:b/>
                <w:sz w:val="20"/>
                <w:szCs w:val="20"/>
                <w:lang w:val="sl-SI"/>
              </w:rPr>
              <w:t>Frankopanska</w:t>
            </w:r>
            <w:proofErr w:type="spellEnd"/>
            <w:r w:rsidR="005E756F">
              <w:rPr>
                <w:rFonts w:ascii="Verdana" w:hAnsi="Verdana"/>
                <w:b/>
                <w:sz w:val="20"/>
                <w:szCs w:val="20"/>
                <w:lang w:val="sl-SI"/>
              </w:rPr>
              <w:t xml:space="preserve"> ulica 9</w:t>
            </w:r>
            <w:r>
              <w:rPr>
                <w:rFonts w:ascii="Verdana" w:hAnsi="Verdana"/>
                <w:b/>
                <w:sz w:val="20"/>
                <w:szCs w:val="20"/>
                <w:lang w:val="sl-SI"/>
              </w:rPr>
              <w:fldChar w:fldCharType="end"/>
            </w:r>
          </w:p>
          <w:p w14:paraId="2107D3F7" w14:textId="401E5F17"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5E756F">
              <w:rPr>
                <w:rFonts w:ascii="Verdana" w:hAnsi="Verdana"/>
                <w:b/>
                <w:sz w:val="20"/>
                <w:szCs w:val="20"/>
                <w:lang w:val="sl-SI"/>
              </w:rPr>
              <w:t>1000 Ljubljana</w:t>
            </w:r>
            <w:r>
              <w:rPr>
                <w:rFonts w:ascii="Verdana" w:hAnsi="Verdana"/>
                <w:b/>
                <w:sz w:val="20"/>
                <w:szCs w:val="20"/>
                <w:lang w:val="sl-SI"/>
              </w:rPr>
              <w:fldChar w:fldCharType="end"/>
            </w:r>
          </w:p>
        </w:tc>
      </w:tr>
      <w:tr w:rsidR="001166E0" w:rsidRPr="00F822D0" w14:paraId="63D84537" w14:textId="77777777" w:rsidTr="00831257">
        <w:trPr>
          <w:trHeight w:val="20"/>
          <w:jc w:val="center"/>
        </w:trPr>
        <w:tc>
          <w:tcPr>
            <w:tcW w:w="2405" w:type="dxa"/>
            <w:shd w:val="clear" w:color="auto" w:fill="FDB940"/>
            <w:vAlign w:val="center"/>
          </w:tcPr>
          <w:p w14:paraId="02958DC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FF0D5"/>
            <w:vAlign w:val="center"/>
          </w:tcPr>
          <w:p w14:paraId="3E6C8287" w14:textId="0099BEF6"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5E756F">
              <w:rPr>
                <w:rFonts w:ascii="Verdana" w:hAnsi="Verdana"/>
                <w:sz w:val="20"/>
                <w:szCs w:val="20"/>
                <w:lang w:val="sl-SI"/>
              </w:rPr>
              <w:t>SI89446046</w:t>
            </w:r>
            <w:r>
              <w:rPr>
                <w:rFonts w:ascii="Verdana" w:hAnsi="Verdana"/>
                <w:sz w:val="20"/>
                <w:szCs w:val="20"/>
                <w:lang w:val="sl-SI"/>
              </w:rPr>
              <w:fldChar w:fldCharType="end"/>
            </w:r>
          </w:p>
        </w:tc>
      </w:tr>
      <w:tr w:rsidR="001166E0" w:rsidRPr="00F822D0" w14:paraId="7849E85D" w14:textId="77777777" w:rsidTr="00831257">
        <w:trPr>
          <w:trHeight w:val="20"/>
          <w:jc w:val="center"/>
        </w:trPr>
        <w:tc>
          <w:tcPr>
            <w:tcW w:w="2405" w:type="dxa"/>
            <w:shd w:val="clear" w:color="auto" w:fill="FDB940"/>
            <w:vAlign w:val="center"/>
          </w:tcPr>
          <w:p w14:paraId="7AE44D7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FF0D5"/>
            <w:vAlign w:val="center"/>
          </w:tcPr>
          <w:p w14:paraId="237C72B9" w14:textId="1231BDAA"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5E756F">
              <w:rPr>
                <w:rFonts w:ascii="Verdana" w:hAnsi="Verdana"/>
                <w:sz w:val="20"/>
                <w:szCs w:val="20"/>
                <w:lang w:val="sl-SI"/>
              </w:rPr>
              <w:t>5671221</w:t>
            </w:r>
            <w:r>
              <w:rPr>
                <w:rFonts w:ascii="Verdana" w:hAnsi="Verdana"/>
                <w:sz w:val="20"/>
                <w:szCs w:val="20"/>
                <w:lang w:val="sl-SI"/>
              </w:rPr>
              <w:fldChar w:fldCharType="end"/>
            </w:r>
          </w:p>
        </w:tc>
      </w:tr>
      <w:tr w:rsidR="001166E0" w:rsidRPr="00F822D0" w14:paraId="0FF3D49E" w14:textId="77777777" w:rsidTr="00831257">
        <w:trPr>
          <w:trHeight w:val="20"/>
          <w:jc w:val="center"/>
        </w:trPr>
        <w:tc>
          <w:tcPr>
            <w:tcW w:w="2405" w:type="dxa"/>
            <w:shd w:val="clear" w:color="auto" w:fill="FDB940"/>
            <w:vAlign w:val="center"/>
          </w:tcPr>
          <w:p w14:paraId="46642ABA" w14:textId="77777777" w:rsidR="001166E0" w:rsidRPr="00F822D0" w:rsidRDefault="00F97736" w:rsidP="00B83186">
            <w:pPr>
              <w:widowControl w:val="0"/>
              <w:spacing w:after="0" w:line="240" w:lineRule="auto"/>
              <w:rPr>
                <w:rFonts w:ascii="Verdana" w:hAnsi="Verdana"/>
                <w:b/>
                <w:sz w:val="20"/>
                <w:szCs w:val="20"/>
                <w:lang w:val="sl-SI"/>
              </w:rPr>
            </w:pPr>
            <w:r>
              <w:rPr>
                <w:rFonts w:ascii="Verdana" w:hAnsi="Verdana"/>
                <w:b/>
                <w:sz w:val="20"/>
                <w:szCs w:val="20"/>
                <w:lang w:val="sl-SI"/>
              </w:rPr>
              <w:t>Transakcijski</w:t>
            </w:r>
            <w:r w:rsidR="001166E0" w:rsidRPr="00F822D0">
              <w:rPr>
                <w:rFonts w:ascii="Verdana" w:hAnsi="Verdana"/>
                <w:b/>
                <w:sz w:val="20"/>
                <w:szCs w:val="20"/>
                <w:lang w:val="sl-SI"/>
              </w:rPr>
              <w:t xml:space="preserve"> račun</w:t>
            </w:r>
          </w:p>
        </w:tc>
        <w:tc>
          <w:tcPr>
            <w:tcW w:w="7290" w:type="dxa"/>
            <w:shd w:val="clear" w:color="auto" w:fill="FFF0D5"/>
            <w:vAlign w:val="center"/>
          </w:tcPr>
          <w:p w14:paraId="0BC7EDA0" w14:textId="283F91A3"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5E756F">
              <w:rPr>
                <w:rFonts w:ascii="Verdana" w:hAnsi="Verdana"/>
                <w:sz w:val="20"/>
                <w:szCs w:val="20"/>
                <w:lang w:val="sl-SI"/>
              </w:rPr>
              <w:t>SI56 0110 0603 0715 849</w:t>
            </w:r>
            <w:r>
              <w:rPr>
                <w:rFonts w:ascii="Verdana" w:hAnsi="Verdana"/>
                <w:sz w:val="20"/>
                <w:szCs w:val="20"/>
                <w:lang w:val="sl-SI"/>
              </w:rPr>
              <w:fldChar w:fldCharType="end"/>
            </w:r>
          </w:p>
        </w:tc>
      </w:tr>
      <w:tr w:rsidR="001166E0" w:rsidRPr="00F822D0" w14:paraId="6AC50286" w14:textId="77777777" w:rsidTr="00831257">
        <w:trPr>
          <w:trHeight w:val="20"/>
          <w:jc w:val="center"/>
        </w:trPr>
        <w:tc>
          <w:tcPr>
            <w:tcW w:w="2405" w:type="dxa"/>
            <w:shd w:val="clear" w:color="auto" w:fill="FDB940"/>
            <w:vAlign w:val="center"/>
          </w:tcPr>
          <w:p w14:paraId="18305B70"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FF0D5"/>
            <w:vAlign w:val="center"/>
          </w:tcPr>
          <w:p w14:paraId="12308758"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1A2EA9E9" w14:textId="77777777" w:rsidTr="00831257">
        <w:trPr>
          <w:trHeight w:val="20"/>
          <w:jc w:val="center"/>
        </w:trPr>
        <w:tc>
          <w:tcPr>
            <w:tcW w:w="2405" w:type="dxa"/>
            <w:shd w:val="clear" w:color="auto" w:fill="FDB940"/>
            <w:vAlign w:val="center"/>
          </w:tcPr>
          <w:p w14:paraId="22FEBA6E"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FF0D5"/>
            <w:vAlign w:val="center"/>
          </w:tcPr>
          <w:p w14:paraId="2142C93B"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3AFFC983" w14:textId="77777777" w:rsidTr="00831257">
        <w:trPr>
          <w:trHeight w:val="20"/>
          <w:jc w:val="center"/>
        </w:trPr>
        <w:tc>
          <w:tcPr>
            <w:tcW w:w="2405" w:type="dxa"/>
            <w:shd w:val="clear" w:color="auto" w:fill="FDB940"/>
            <w:vAlign w:val="center"/>
          </w:tcPr>
          <w:p w14:paraId="0B392272"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FF0D5"/>
            <w:vAlign w:val="center"/>
          </w:tcPr>
          <w:p w14:paraId="29EB17E1"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5479DB99" w14:textId="77777777" w:rsidTr="00831257">
        <w:trPr>
          <w:trHeight w:val="20"/>
          <w:jc w:val="center"/>
        </w:trPr>
        <w:tc>
          <w:tcPr>
            <w:tcW w:w="2405" w:type="dxa"/>
            <w:shd w:val="clear" w:color="auto" w:fill="FDB940"/>
            <w:vAlign w:val="center"/>
          </w:tcPr>
          <w:p w14:paraId="01E277F7"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FF0D5"/>
            <w:vAlign w:val="center"/>
          </w:tcPr>
          <w:p w14:paraId="6820FC3F" w14:textId="4219624C" w:rsidR="001166E0" w:rsidRPr="00F822D0" w:rsidRDefault="00EB619A" w:rsidP="00B83186">
            <w:pPr>
              <w:widowControl w:val="0"/>
              <w:spacing w:after="0" w:line="240" w:lineRule="auto"/>
              <w:rPr>
                <w:rFonts w:ascii="Verdana" w:hAnsi="Verdana"/>
                <w:sz w:val="20"/>
                <w:szCs w:val="20"/>
                <w:lang w:val="sl-SI"/>
              </w:rPr>
            </w:pPr>
            <w:proofErr w:type="spellStart"/>
            <w:r w:rsidRPr="000E495C">
              <w:rPr>
                <w:rFonts w:ascii="Verdana" w:hAnsi="Verdana"/>
                <w:sz w:val="20"/>
                <w:szCs w:val="20"/>
              </w:rPr>
              <w:t>Branko</w:t>
            </w:r>
            <w:proofErr w:type="spellEnd"/>
            <w:r w:rsidRPr="000E495C">
              <w:rPr>
                <w:rFonts w:ascii="Verdana" w:hAnsi="Verdana"/>
                <w:sz w:val="20"/>
                <w:szCs w:val="20"/>
              </w:rPr>
              <w:t xml:space="preserve"> </w:t>
            </w:r>
            <w:proofErr w:type="spellStart"/>
            <w:r w:rsidRPr="000E495C">
              <w:rPr>
                <w:rFonts w:ascii="Verdana" w:hAnsi="Verdana"/>
                <w:sz w:val="20"/>
                <w:szCs w:val="20"/>
              </w:rPr>
              <w:t>Kumer</w:t>
            </w:r>
            <w:proofErr w:type="spellEnd"/>
            <w:r w:rsidRPr="000E495C">
              <w:rPr>
                <w:rFonts w:ascii="Verdana" w:hAnsi="Verdana"/>
                <w:sz w:val="20"/>
                <w:szCs w:val="20"/>
              </w:rPr>
              <w:t xml:space="preserve">, </w:t>
            </w:r>
            <w:proofErr w:type="spellStart"/>
            <w:r w:rsidRPr="000E495C">
              <w:rPr>
                <w:rFonts w:ascii="Verdana" w:hAnsi="Verdana"/>
                <w:sz w:val="20"/>
                <w:szCs w:val="20"/>
              </w:rPr>
              <w:t>direktor</w:t>
            </w:r>
            <w:proofErr w:type="spellEnd"/>
          </w:p>
        </w:tc>
      </w:tr>
    </w:tbl>
    <w:p w14:paraId="61EA5DD6"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9"/>
      </w:tblGrid>
      <w:tr w:rsidR="00966183" w:rsidRPr="009925FD" w14:paraId="43BC0699" w14:textId="77777777" w:rsidTr="00EB4945">
        <w:trPr>
          <w:trHeight w:val="20"/>
          <w:jc w:val="center"/>
        </w:trPr>
        <w:tc>
          <w:tcPr>
            <w:tcW w:w="9704" w:type="dxa"/>
            <w:gridSpan w:val="2"/>
            <w:tcBorders>
              <w:bottom w:val="single" w:sz="4" w:space="0" w:color="auto"/>
            </w:tcBorders>
            <w:shd w:val="clear" w:color="auto" w:fill="FDB940"/>
            <w:vAlign w:val="center"/>
          </w:tcPr>
          <w:p w14:paraId="0D1D9A7B" w14:textId="0AA9EFBF" w:rsidR="00966183" w:rsidRPr="009925FD" w:rsidRDefault="00966183"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DOBAVITELJ</w:t>
            </w:r>
          </w:p>
        </w:tc>
      </w:tr>
      <w:tr w:rsidR="00966183" w:rsidRPr="009925FD" w14:paraId="1DD96CE6" w14:textId="77777777" w:rsidTr="00CA1301">
        <w:trPr>
          <w:trHeight w:val="20"/>
          <w:jc w:val="center"/>
        </w:trPr>
        <w:tc>
          <w:tcPr>
            <w:tcW w:w="2405" w:type="dxa"/>
            <w:shd w:val="clear" w:color="auto" w:fill="FDB940"/>
            <w:vAlign w:val="center"/>
          </w:tcPr>
          <w:p w14:paraId="1F55F1FA" w14:textId="77777777" w:rsidR="00966183" w:rsidRPr="009925FD" w:rsidRDefault="00966183"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7299" w:type="dxa"/>
            <w:shd w:val="clear" w:color="auto" w:fill="auto"/>
            <w:vAlign w:val="center"/>
          </w:tcPr>
          <w:p w14:paraId="5AE4FD62" w14:textId="77777777" w:rsidR="00966183" w:rsidRPr="009C2E97" w:rsidRDefault="00966183" w:rsidP="00B83186">
            <w:pPr>
              <w:widowControl w:val="0"/>
              <w:spacing w:after="0" w:line="240" w:lineRule="auto"/>
              <w:rPr>
                <w:rFonts w:ascii="Verdana" w:hAnsi="Verdana"/>
                <w:b/>
                <w:sz w:val="20"/>
                <w:szCs w:val="20"/>
                <w:lang w:val="sl-SI"/>
              </w:rPr>
            </w:pPr>
          </w:p>
        </w:tc>
      </w:tr>
      <w:tr w:rsidR="00966183" w:rsidRPr="009925FD" w14:paraId="3BF48C9E" w14:textId="77777777" w:rsidTr="00B0200D">
        <w:trPr>
          <w:trHeight w:val="20"/>
          <w:jc w:val="center"/>
        </w:trPr>
        <w:tc>
          <w:tcPr>
            <w:tcW w:w="2405" w:type="dxa"/>
            <w:shd w:val="clear" w:color="auto" w:fill="FDB940"/>
            <w:vAlign w:val="center"/>
          </w:tcPr>
          <w:p w14:paraId="3933744B" w14:textId="77777777" w:rsidR="00966183" w:rsidRPr="009925FD" w:rsidRDefault="00966183"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7299" w:type="dxa"/>
            <w:shd w:val="clear" w:color="auto" w:fill="auto"/>
            <w:vAlign w:val="center"/>
          </w:tcPr>
          <w:p w14:paraId="3007F2A6" w14:textId="77777777" w:rsidR="00966183" w:rsidRPr="009C2E97" w:rsidRDefault="00966183" w:rsidP="00B83186">
            <w:pPr>
              <w:widowControl w:val="0"/>
              <w:spacing w:after="0" w:line="240" w:lineRule="auto"/>
              <w:rPr>
                <w:rFonts w:ascii="Verdana" w:hAnsi="Verdana"/>
                <w:sz w:val="20"/>
                <w:szCs w:val="20"/>
                <w:lang w:val="sl-SI"/>
              </w:rPr>
            </w:pPr>
          </w:p>
        </w:tc>
      </w:tr>
      <w:tr w:rsidR="00966183" w:rsidRPr="009925FD" w14:paraId="3020C661" w14:textId="77777777" w:rsidTr="00307086">
        <w:trPr>
          <w:trHeight w:val="20"/>
          <w:jc w:val="center"/>
        </w:trPr>
        <w:tc>
          <w:tcPr>
            <w:tcW w:w="2405" w:type="dxa"/>
            <w:shd w:val="clear" w:color="auto" w:fill="FDB940"/>
            <w:vAlign w:val="center"/>
          </w:tcPr>
          <w:p w14:paraId="2FC359B9" w14:textId="77777777" w:rsidR="00966183" w:rsidRPr="009925FD" w:rsidRDefault="00966183"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7299" w:type="dxa"/>
            <w:shd w:val="clear" w:color="auto" w:fill="auto"/>
            <w:vAlign w:val="center"/>
          </w:tcPr>
          <w:p w14:paraId="6EF10A30" w14:textId="77777777" w:rsidR="00966183" w:rsidRPr="009C2E97" w:rsidRDefault="00966183" w:rsidP="00B83186">
            <w:pPr>
              <w:widowControl w:val="0"/>
              <w:spacing w:after="0" w:line="240" w:lineRule="auto"/>
              <w:rPr>
                <w:rFonts w:ascii="Verdana" w:hAnsi="Verdana"/>
                <w:sz w:val="20"/>
                <w:szCs w:val="20"/>
                <w:lang w:val="sl-SI"/>
              </w:rPr>
            </w:pPr>
          </w:p>
        </w:tc>
      </w:tr>
      <w:tr w:rsidR="00966183" w:rsidRPr="009925FD" w14:paraId="5FBE93E9" w14:textId="77777777" w:rsidTr="00B971FD">
        <w:trPr>
          <w:trHeight w:val="20"/>
          <w:jc w:val="center"/>
        </w:trPr>
        <w:tc>
          <w:tcPr>
            <w:tcW w:w="2405" w:type="dxa"/>
            <w:shd w:val="clear" w:color="auto" w:fill="FDB940"/>
            <w:vAlign w:val="center"/>
          </w:tcPr>
          <w:p w14:paraId="7467434A" w14:textId="77777777" w:rsidR="00966183" w:rsidRPr="009925FD" w:rsidRDefault="00966183" w:rsidP="00B83186">
            <w:pPr>
              <w:widowControl w:val="0"/>
              <w:spacing w:after="0" w:line="240" w:lineRule="auto"/>
              <w:rPr>
                <w:rFonts w:ascii="Verdana" w:hAnsi="Verdana"/>
                <w:sz w:val="20"/>
                <w:szCs w:val="20"/>
                <w:lang w:val="sl-SI"/>
              </w:rPr>
            </w:pPr>
            <w:r>
              <w:rPr>
                <w:rFonts w:ascii="Verdana" w:hAnsi="Verdana"/>
                <w:b/>
                <w:sz w:val="20"/>
                <w:szCs w:val="20"/>
                <w:lang w:val="sl-SI"/>
              </w:rPr>
              <w:t>Transakcijski</w:t>
            </w:r>
            <w:r w:rsidRPr="009925FD">
              <w:rPr>
                <w:rFonts w:ascii="Verdana" w:hAnsi="Verdana"/>
                <w:b/>
                <w:sz w:val="20"/>
                <w:szCs w:val="20"/>
                <w:lang w:val="sl-SI"/>
              </w:rPr>
              <w:t xml:space="preserve"> račun</w:t>
            </w:r>
          </w:p>
        </w:tc>
        <w:tc>
          <w:tcPr>
            <w:tcW w:w="7299" w:type="dxa"/>
            <w:shd w:val="clear" w:color="auto" w:fill="auto"/>
            <w:vAlign w:val="center"/>
          </w:tcPr>
          <w:p w14:paraId="38318B6D" w14:textId="77777777" w:rsidR="00966183" w:rsidRPr="009C2E97" w:rsidRDefault="00966183" w:rsidP="00B83186">
            <w:pPr>
              <w:widowControl w:val="0"/>
              <w:spacing w:after="0" w:line="240" w:lineRule="auto"/>
              <w:rPr>
                <w:rFonts w:ascii="Verdana" w:hAnsi="Verdana"/>
                <w:sz w:val="20"/>
                <w:szCs w:val="20"/>
                <w:lang w:val="sl-SI"/>
              </w:rPr>
            </w:pPr>
          </w:p>
        </w:tc>
      </w:tr>
      <w:tr w:rsidR="00966183" w:rsidRPr="009925FD" w14:paraId="6BB52DCF" w14:textId="77777777" w:rsidTr="00165B40">
        <w:trPr>
          <w:trHeight w:val="20"/>
          <w:jc w:val="center"/>
        </w:trPr>
        <w:tc>
          <w:tcPr>
            <w:tcW w:w="2405" w:type="dxa"/>
            <w:shd w:val="clear" w:color="auto" w:fill="FDB940"/>
            <w:vAlign w:val="center"/>
          </w:tcPr>
          <w:p w14:paraId="2D3D3E24" w14:textId="77777777" w:rsidR="00966183" w:rsidRPr="009925FD" w:rsidRDefault="00966183"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7299" w:type="dxa"/>
            <w:shd w:val="clear" w:color="auto" w:fill="auto"/>
            <w:vAlign w:val="center"/>
          </w:tcPr>
          <w:p w14:paraId="5EC5F782" w14:textId="77777777" w:rsidR="00966183" w:rsidRPr="009C2E97" w:rsidRDefault="00966183" w:rsidP="00B83186">
            <w:pPr>
              <w:widowControl w:val="0"/>
              <w:spacing w:after="0" w:line="240" w:lineRule="auto"/>
              <w:rPr>
                <w:rFonts w:ascii="Verdana" w:hAnsi="Verdana"/>
                <w:sz w:val="20"/>
                <w:szCs w:val="20"/>
                <w:lang w:val="sl-SI"/>
              </w:rPr>
            </w:pPr>
          </w:p>
        </w:tc>
      </w:tr>
      <w:tr w:rsidR="00966183" w:rsidRPr="009925FD" w14:paraId="123862CE" w14:textId="77777777" w:rsidTr="00476407">
        <w:trPr>
          <w:trHeight w:val="20"/>
          <w:jc w:val="center"/>
        </w:trPr>
        <w:tc>
          <w:tcPr>
            <w:tcW w:w="2405" w:type="dxa"/>
            <w:shd w:val="clear" w:color="auto" w:fill="FDB940"/>
            <w:vAlign w:val="center"/>
          </w:tcPr>
          <w:p w14:paraId="20AB5A82" w14:textId="77777777" w:rsidR="00966183" w:rsidRPr="009925FD" w:rsidRDefault="00966183"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7299" w:type="dxa"/>
            <w:shd w:val="clear" w:color="auto" w:fill="auto"/>
            <w:vAlign w:val="center"/>
          </w:tcPr>
          <w:p w14:paraId="40F1AAF5" w14:textId="77777777" w:rsidR="00966183" w:rsidRPr="009C2E97" w:rsidRDefault="00966183" w:rsidP="00B83186">
            <w:pPr>
              <w:widowControl w:val="0"/>
              <w:spacing w:after="0" w:line="240" w:lineRule="auto"/>
              <w:rPr>
                <w:rFonts w:ascii="Verdana" w:hAnsi="Verdana"/>
                <w:sz w:val="20"/>
                <w:szCs w:val="20"/>
                <w:lang w:val="sl-SI"/>
              </w:rPr>
            </w:pPr>
          </w:p>
        </w:tc>
      </w:tr>
      <w:tr w:rsidR="008726FD" w:rsidRPr="009925FD" w14:paraId="58865502" w14:textId="77777777" w:rsidTr="00831257">
        <w:trPr>
          <w:trHeight w:val="20"/>
          <w:jc w:val="center"/>
        </w:trPr>
        <w:tc>
          <w:tcPr>
            <w:tcW w:w="2405" w:type="dxa"/>
            <w:shd w:val="clear" w:color="auto" w:fill="FDB940"/>
            <w:vAlign w:val="center"/>
          </w:tcPr>
          <w:p w14:paraId="18333E99"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shd w:val="clear" w:color="auto" w:fill="auto"/>
            <w:vAlign w:val="center"/>
          </w:tcPr>
          <w:p w14:paraId="00F52B2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4AD64C74" w14:textId="77777777" w:rsidTr="00831257">
        <w:trPr>
          <w:trHeight w:val="20"/>
          <w:jc w:val="center"/>
        </w:trPr>
        <w:tc>
          <w:tcPr>
            <w:tcW w:w="2405" w:type="dxa"/>
            <w:shd w:val="clear" w:color="auto" w:fill="FDB940"/>
            <w:vAlign w:val="center"/>
          </w:tcPr>
          <w:p w14:paraId="34780AA4"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shd w:val="clear" w:color="auto" w:fill="auto"/>
            <w:vAlign w:val="center"/>
          </w:tcPr>
          <w:p w14:paraId="7C3CFD82" w14:textId="77777777" w:rsidR="008726FD" w:rsidRPr="009C2E97" w:rsidRDefault="008726FD" w:rsidP="00B83186">
            <w:pPr>
              <w:widowControl w:val="0"/>
              <w:spacing w:after="0" w:line="240" w:lineRule="auto"/>
              <w:rPr>
                <w:rFonts w:ascii="Verdana" w:hAnsi="Verdana"/>
                <w:sz w:val="20"/>
                <w:szCs w:val="20"/>
                <w:lang w:val="sl-SI"/>
              </w:rPr>
            </w:pPr>
          </w:p>
        </w:tc>
      </w:tr>
    </w:tbl>
    <w:p w14:paraId="1A3FCB18" w14:textId="77777777"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085F4AC2" w14:textId="77777777" w:rsidTr="00831257">
        <w:trPr>
          <w:trHeight w:val="20"/>
          <w:jc w:val="center"/>
        </w:trPr>
        <w:tc>
          <w:tcPr>
            <w:tcW w:w="9694" w:type="dxa"/>
            <w:shd w:val="clear" w:color="auto" w:fill="FFF0D5"/>
            <w:vAlign w:val="center"/>
          </w:tcPr>
          <w:p w14:paraId="1C5F201A" w14:textId="3DED3A9D" w:rsidR="001166E0" w:rsidRPr="00523F86" w:rsidRDefault="00EE2FFA"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966183">
              <w:rPr>
                <w:rFonts w:ascii="Verdana" w:hAnsi="Verdana"/>
                <w:b/>
                <w:sz w:val="28"/>
                <w:szCs w:val="28"/>
                <w:lang w:val="sl-SI"/>
              </w:rPr>
              <w:t>O DOBAVI ŽIVIL</w:t>
            </w:r>
            <w:r w:rsidR="001166E0" w:rsidRPr="00523F86">
              <w:rPr>
                <w:rFonts w:ascii="Verdana" w:hAnsi="Verdana"/>
                <w:b/>
                <w:sz w:val="28"/>
                <w:szCs w:val="28"/>
                <w:lang w:val="sl-SI"/>
              </w:rPr>
              <w:t xml:space="preserve"> številka &lt;številka pogodbe&gt;</w:t>
            </w:r>
          </w:p>
        </w:tc>
      </w:tr>
    </w:tbl>
    <w:p w14:paraId="4AC3A8A0" w14:textId="77777777" w:rsidR="001166E0" w:rsidRDefault="001166E0" w:rsidP="00B83186">
      <w:pPr>
        <w:widowControl w:val="0"/>
        <w:spacing w:after="0" w:line="240" w:lineRule="auto"/>
        <w:jc w:val="both"/>
        <w:rPr>
          <w:rFonts w:ascii="Verdana" w:hAnsi="Verdana"/>
          <w:sz w:val="20"/>
          <w:szCs w:val="28"/>
          <w:lang w:val="sl-SI"/>
        </w:rPr>
      </w:pPr>
    </w:p>
    <w:p w14:paraId="4F28EC26" w14:textId="77777777" w:rsidR="00900773" w:rsidRPr="0013138A" w:rsidRDefault="00900773" w:rsidP="000B185D">
      <w:pPr>
        <w:pStyle w:val="ListParagraph"/>
        <w:widowControl w:val="0"/>
        <w:numPr>
          <w:ilvl w:val="0"/>
          <w:numId w:val="13"/>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6FF84877"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6B48DBEC" w14:textId="77777777" w:rsidTr="00831257">
        <w:trPr>
          <w:trHeight w:val="20"/>
          <w:jc w:val="center"/>
        </w:trPr>
        <w:tc>
          <w:tcPr>
            <w:tcW w:w="4847" w:type="dxa"/>
            <w:shd w:val="clear" w:color="auto" w:fill="FDB940"/>
            <w:vAlign w:val="center"/>
          </w:tcPr>
          <w:p w14:paraId="2300F531" w14:textId="77777777"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FF0D5"/>
            <w:vAlign w:val="center"/>
          </w:tcPr>
          <w:p w14:paraId="76CB2B4B" w14:textId="45AC447E" w:rsidR="001166E0" w:rsidRPr="00523F86" w:rsidRDefault="001166E0" w:rsidP="00B83186">
            <w:pPr>
              <w:widowControl w:val="0"/>
              <w:spacing w:after="0" w:line="240" w:lineRule="auto"/>
              <w:jc w:val="both"/>
              <w:rPr>
                <w:rFonts w:ascii="Verdana" w:hAnsi="Verdana"/>
                <w:sz w:val="20"/>
                <w:szCs w:val="20"/>
                <w:lang w:val="sl-SI"/>
              </w:rPr>
            </w:pPr>
            <w:r>
              <w:rPr>
                <w:rFonts w:ascii="Verdana" w:hAnsi="Verdana"/>
                <w:noProof/>
                <w:sz w:val="20"/>
                <w:szCs w:val="20"/>
              </w:rPr>
              <w:fldChar w:fldCharType="begin"/>
            </w:r>
            <w:r w:rsidRPr="00DB0F3E">
              <w:rPr>
                <w:rFonts w:ascii="Verdana" w:hAnsi="Verdana"/>
                <w:noProof/>
                <w:sz w:val="20"/>
                <w:szCs w:val="20"/>
                <w:lang w:val="sl-SI"/>
              </w:rPr>
              <w:instrText xml:space="preserve"> DOCPROPERTY  "MFiles_P1045"  \* MERGEFORMAT </w:instrText>
            </w:r>
            <w:r>
              <w:rPr>
                <w:rFonts w:ascii="Verdana" w:hAnsi="Verdana"/>
                <w:noProof/>
                <w:sz w:val="20"/>
                <w:szCs w:val="20"/>
              </w:rPr>
              <w:fldChar w:fldCharType="separate"/>
            </w:r>
            <w:r w:rsidR="005E756F">
              <w:rPr>
                <w:rFonts w:ascii="Verdana" w:hAnsi="Verdana"/>
                <w:noProof/>
                <w:sz w:val="20"/>
                <w:szCs w:val="20"/>
                <w:lang w:val="sl-SI"/>
              </w:rPr>
              <w:t>JN 01/2020</w:t>
            </w:r>
            <w:r>
              <w:rPr>
                <w:rFonts w:ascii="Verdana" w:hAnsi="Verdana"/>
                <w:noProof/>
                <w:sz w:val="20"/>
                <w:szCs w:val="20"/>
              </w:rPr>
              <w:fldChar w:fldCharType="end"/>
            </w:r>
            <w:r w:rsidRPr="00523F86">
              <w:rPr>
                <w:rFonts w:ascii="Verdana" w:hAnsi="Verdana"/>
                <w:sz w:val="20"/>
                <w:szCs w:val="20"/>
                <w:lang w:val="sl-SI"/>
              </w:rPr>
              <w:t>, objava na portal</w:t>
            </w:r>
            <w:r>
              <w:rPr>
                <w:rFonts w:ascii="Verdana" w:hAnsi="Verdana"/>
                <w:sz w:val="20"/>
                <w:szCs w:val="20"/>
                <w:lang w:val="sl-SI"/>
              </w:rPr>
              <w:t>u</w:t>
            </w:r>
            <w:r w:rsidRPr="00523F86">
              <w:rPr>
                <w:rFonts w:ascii="Verdana" w:hAnsi="Verdana"/>
                <w:sz w:val="20"/>
                <w:szCs w:val="20"/>
                <w:lang w:val="sl-SI"/>
              </w:rPr>
              <w:t xml:space="preserve"> e-naročanje dne </w:t>
            </w:r>
            <w:r w:rsidR="004C099D">
              <w:rPr>
                <w:rFonts w:ascii="Verdana" w:hAnsi="Verdana"/>
                <w:noProof/>
                <w:sz w:val="20"/>
                <w:szCs w:val="20"/>
              </w:rPr>
              <w:t>xxxxx</w:t>
            </w:r>
            <w:r w:rsidRPr="00523F86">
              <w:rPr>
                <w:rFonts w:ascii="Verdana" w:hAnsi="Verdana"/>
                <w:sz w:val="20"/>
                <w:szCs w:val="20"/>
                <w:lang w:val="sl-SI"/>
              </w:rPr>
              <w:t xml:space="preserve"> pod številko </w:t>
            </w:r>
            <w:proofErr w:type="spellStart"/>
            <w:r w:rsidR="004C099D">
              <w:rPr>
                <w:rFonts w:ascii="Verdana" w:hAnsi="Verdana"/>
                <w:sz w:val="20"/>
                <w:szCs w:val="20"/>
                <w:lang w:val="sl-SI"/>
              </w:rPr>
              <w:t>xxxxx</w:t>
            </w:r>
            <w:proofErr w:type="spellEnd"/>
            <w:r w:rsidRPr="00523F86">
              <w:rPr>
                <w:rFonts w:ascii="Verdana" w:hAnsi="Verdana"/>
                <w:sz w:val="20"/>
                <w:szCs w:val="20"/>
                <w:lang w:val="sl-SI"/>
              </w:rPr>
              <w:t xml:space="preserve"> ter na portal</w:t>
            </w:r>
            <w:r>
              <w:rPr>
                <w:rFonts w:ascii="Verdana" w:hAnsi="Verdana"/>
                <w:sz w:val="20"/>
                <w:szCs w:val="20"/>
                <w:lang w:val="sl-SI"/>
              </w:rPr>
              <w:t>u</w:t>
            </w:r>
            <w:r w:rsidRPr="00523F86">
              <w:rPr>
                <w:rFonts w:ascii="Verdana" w:hAnsi="Verdana"/>
                <w:sz w:val="20"/>
                <w:szCs w:val="20"/>
                <w:lang w:val="sl-SI"/>
              </w:rPr>
              <w:t xml:space="preserve"> EU dne </w:t>
            </w:r>
            <w:r w:rsidR="004C099D">
              <w:rPr>
                <w:rFonts w:ascii="Verdana" w:hAnsi="Verdana"/>
                <w:noProof/>
                <w:sz w:val="20"/>
                <w:szCs w:val="20"/>
              </w:rPr>
              <w:t>xxxxx</w:t>
            </w:r>
            <w:r w:rsidRPr="00523F86">
              <w:rPr>
                <w:rFonts w:ascii="Verdana" w:hAnsi="Verdana"/>
                <w:sz w:val="20"/>
                <w:szCs w:val="20"/>
                <w:lang w:val="sl-SI"/>
              </w:rPr>
              <w:t xml:space="preserve"> pod številko </w:t>
            </w:r>
            <w:proofErr w:type="spellStart"/>
            <w:r w:rsidR="004C099D">
              <w:rPr>
                <w:rFonts w:ascii="Verdana" w:hAnsi="Verdana"/>
                <w:sz w:val="20"/>
                <w:szCs w:val="20"/>
                <w:lang w:val="sl-SI"/>
              </w:rPr>
              <w:t>xxxxx</w:t>
            </w:r>
            <w:proofErr w:type="spellEnd"/>
            <w:r>
              <w:rPr>
                <w:rFonts w:ascii="Verdana" w:hAnsi="Verdana"/>
                <w:sz w:val="20"/>
                <w:szCs w:val="20"/>
                <w:lang w:val="sl-SI"/>
              </w:rPr>
              <w:t>.</w:t>
            </w:r>
          </w:p>
        </w:tc>
      </w:tr>
    </w:tbl>
    <w:p w14:paraId="6529DA5A" w14:textId="77777777" w:rsidR="0013138A" w:rsidRDefault="0013138A" w:rsidP="0013138A">
      <w:pPr>
        <w:pStyle w:val="ListParagraph"/>
        <w:widowControl w:val="0"/>
        <w:spacing w:after="120" w:line="240" w:lineRule="auto"/>
        <w:rPr>
          <w:rFonts w:ascii="Verdana" w:hAnsi="Verdana"/>
          <w:sz w:val="20"/>
          <w:szCs w:val="20"/>
          <w:lang w:val="sl-SI"/>
        </w:rPr>
      </w:pPr>
    </w:p>
    <w:p w14:paraId="11AAA503" w14:textId="77777777" w:rsidR="00FF2E53" w:rsidRPr="0013138A" w:rsidRDefault="00FF2E53" w:rsidP="000B185D">
      <w:pPr>
        <w:pStyle w:val="ListParagraph"/>
        <w:widowControl w:val="0"/>
        <w:numPr>
          <w:ilvl w:val="0"/>
          <w:numId w:val="13"/>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5A89104C"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784454FE" w14:textId="77777777" w:rsidR="00966183" w:rsidRPr="0086785B" w:rsidRDefault="00966183" w:rsidP="000B185D">
      <w:pPr>
        <w:pStyle w:val="ListParagraph"/>
        <w:widowControl w:val="0"/>
        <w:numPr>
          <w:ilvl w:val="0"/>
          <w:numId w:val="5"/>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Pr="00AE6FF7">
        <w:rPr>
          <w:rFonts w:ascii="Verdana" w:hAnsi="Verdana"/>
          <w:sz w:val="20"/>
          <w:szCs w:val="20"/>
          <w:lang w:val="sl-SI"/>
        </w:rPr>
        <w:t>sukcesivna dobava konvencionalnih in ekoloških živil ter živil iz drugih shem kakovosti v skladu s specifikacijami blaga in zahtevami naročnika, ki so del razpisne dokumentacije</w:t>
      </w:r>
    </w:p>
    <w:p w14:paraId="435EFB54" w14:textId="29689639" w:rsidR="0086785B" w:rsidRPr="0086785B" w:rsidRDefault="00966183" w:rsidP="00B83186">
      <w:pPr>
        <w:pStyle w:val="ListParagraph"/>
        <w:widowControl w:val="0"/>
        <w:spacing w:after="120" w:line="240" w:lineRule="auto"/>
        <w:contextualSpacing w:val="0"/>
        <w:jc w:val="both"/>
        <w:rPr>
          <w:rFonts w:ascii="Verdana" w:hAnsi="Verdana"/>
          <w:b/>
          <w:sz w:val="20"/>
          <w:szCs w:val="20"/>
          <w:lang w:val="sl-SI"/>
        </w:rPr>
      </w:pPr>
      <w:r>
        <w:rPr>
          <w:rFonts w:ascii="Verdana" w:hAnsi="Verdana"/>
          <w:sz w:val="20"/>
          <w:szCs w:val="20"/>
          <w:lang w:val="sl-SI"/>
        </w:rPr>
        <w:t>KATEGORIJA</w:t>
      </w:r>
      <w:r w:rsidR="0086785B" w:rsidRPr="0086785B">
        <w:rPr>
          <w:rFonts w:ascii="Verdana" w:hAnsi="Verdana"/>
          <w:sz w:val="20"/>
          <w:szCs w:val="20"/>
          <w:lang w:val="sl-SI"/>
        </w:rPr>
        <w:t xml:space="preserve"> </w:t>
      </w:r>
      <w:r w:rsidR="0086785B" w:rsidRPr="0086785B">
        <w:rPr>
          <w:rFonts w:ascii="Verdana" w:hAnsi="Verdana"/>
          <w:i/>
          <w:sz w:val="20"/>
          <w:szCs w:val="20"/>
          <w:lang w:val="sl-SI"/>
        </w:rPr>
        <w:t>(</w:t>
      </w:r>
      <w:r w:rsidRPr="00966183">
        <w:rPr>
          <w:rFonts w:ascii="Verdana" w:hAnsi="Verdana"/>
          <w:i/>
          <w:sz w:val="20"/>
          <w:szCs w:val="20"/>
          <w:lang w:val="sl-SI"/>
        </w:rPr>
        <w:t>se prilagodi ob podpisu pogodbe</w:t>
      </w:r>
      <w:r w:rsidR="0086785B" w:rsidRPr="0086785B">
        <w:rPr>
          <w:rFonts w:ascii="Verdana" w:hAnsi="Verdana"/>
          <w:i/>
          <w:sz w:val="20"/>
          <w:szCs w:val="20"/>
          <w:lang w:val="sl-SI"/>
        </w:rPr>
        <w:t>)</w:t>
      </w:r>
      <w:r w:rsidR="00B827C8">
        <w:rPr>
          <w:rFonts w:ascii="Verdana" w:hAnsi="Verdana"/>
          <w:i/>
          <w:sz w:val="20"/>
          <w:szCs w:val="20"/>
          <w:lang w:val="sl-SI"/>
        </w:rPr>
        <w:t xml:space="preserve"> </w:t>
      </w:r>
    </w:p>
    <w:p w14:paraId="5D9B24F1"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1: Gorenjska regija</w:t>
      </w:r>
    </w:p>
    <w:p w14:paraId="23E5270A"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2: Goriška regija</w:t>
      </w:r>
    </w:p>
    <w:p w14:paraId="29177D48"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3: Obalna regija</w:t>
      </w:r>
    </w:p>
    <w:p w14:paraId="052DF40C"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4: Kočevska regija</w:t>
      </w:r>
    </w:p>
    <w:p w14:paraId="4EF82F60"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5: Notranjska regija</w:t>
      </w:r>
    </w:p>
    <w:p w14:paraId="223E4680"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lastRenderedPageBreak/>
        <w:t>KATEGORIJA 6: Jugovzhodna regija</w:t>
      </w:r>
    </w:p>
    <w:p w14:paraId="4A23610F"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7: Koroška regija</w:t>
      </w:r>
    </w:p>
    <w:p w14:paraId="4A4F5E01"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8: Štajerska regija</w:t>
      </w:r>
    </w:p>
    <w:p w14:paraId="61D6393B" w14:textId="77777777" w:rsidR="00AB57BD" w:rsidRPr="00AB57BD"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9: Pomurska regija</w:t>
      </w:r>
    </w:p>
    <w:p w14:paraId="0D2EAAEB" w14:textId="2DC84878" w:rsidR="0015640C" w:rsidRDefault="00AB57BD" w:rsidP="00AB57BD">
      <w:pPr>
        <w:spacing w:after="0" w:line="240" w:lineRule="auto"/>
        <w:jc w:val="both"/>
        <w:rPr>
          <w:rFonts w:ascii="Verdana" w:hAnsi="Verdana"/>
          <w:sz w:val="20"/>
          <w:szCs w:val="20"/>
          <w:lang w:val="sl-SI"/>
        </w:rPr>
      </w:pPr>
      <w:r w:rsidRPr="00AB57BD">
        <w:rPr>
          <w:rFonts w:ascii="Verdana" w:hAnsi="Verdana"/>
          <w:sz w:val="20"/>
          <w:szCs w:val="20"/>
          <w:lang w:val="sl-SI"/>
        </w:rPr>
        <w:t>KATEGORIJA 10: Zasavska regija</w:t>
      </w:r>
    </w:p>
    <w:p w14:paraId="7790DEB6" w14:textId="04245130" w:rsidR="00B827C8" w:rsidRDefault="00B827C8" w:rsidP="00AB57BD">
      <w:pPr>
        <w:spacing w:after="0" w:line="240" w:lineRule="auto"/>
        <w:jc w:val="both"/>
        <w:rPr>
          <w:rFonts w:ascii="Verdana" w:hAnsi="Verdana"/>
          <w:sz w:val="20"/>
          <w:szCs w:val="20"/>
          <w:lang w:val="sl-SI"/>
        </w:rPr>
      </w:pPr>
    </w:p>
    <w:p w14:paraId="004B616D" w14:textId="2C57C1BB" w:rsidR="00B827C8" w:rsidRPr="00781CF5" w:rsidRDefault="00B827C8" w:rsidP="00781CF5">
      <w:pPr>
        <w:spacing w:after="0" w:line="240" w:lineRule="auto"/>
        <w:ind w:firstLine="720"/>
        <w:jc w:val="both"/>
        <w:rPr>
          <w:rFonts w:ascii="Verdana" w:hAnsi="Verdana"/>
          <w:i/>
          <w:iCs/>
          <w:sz w:val="20"/>
          <w:szCs w:val="20"/>
          <w:lang w:val="sl-SI"/>
        </w:rPr>
      </w:pPr>
      <w:r w:rsidRPr="00781CF5">
        <w:rPr>
          <w:rFonts w:ascii="Verdana" w:hAnsi="Verdana"/>
          <w:i/>
          <w:iCs/>
          <w:sz w:val="20"/>
          <w:szCs w:val="20"/>
          <w:lang w:val="sl-SI"/>
        </w:rPr>
        <w:t>SKUPINA ŽIVIL</w:t>
      </w:r>
      <w:r w:rsidR="00781CF5" w:rsidRPr="00781CF5">
        <w:rPr>
          <w:rFonts w:ascii="Verdana" w:hAnsi="Verdana"/>
          <w:i/>
          <w:iCs/>
          <w:sz w:val="20"/>
          <w:szCs w:val="20"/>
          <w:lang w:val="sl-SI"/>
        </w:rPr>
        <w:t xml:space="preserve"> (glede na prejete ponudbene predračune se navede ob podpisu pogodbe)</w:t>
      </w:r>
      <w:r w:rsidRPr="00781CF5">
        <w:rPr>
          <w:rFonts w:ascii="Verdana" w:hAnsi="Verdana"/>
          <w:i/>
          <w:iCs/>
          <w:sz w:val="20"/>
          <w:szCs w:val="20"/>
          <w:lang w:val="sl-SI"/>
        </w:rPr>
        <w:t>:</w:t>
      </w:r>
    </w:p>
    <w:p w14:paraId="01B4CF87" w14:textId="108A1B61" w:rsidR="00781CF5" w:rsidRDefault="00781CF5" w:rsidP="00781CF5">
      <w:pPr>
        <w:spacing w:after="0" w:line="240" w:lineRule="auto"/>
        <w:jc w:val="both"/>
        <w:rPr>
          <w:rFonts w:ascii="Verdana" w:hAnsi="Verdana"/>
          <w:sz w:val="20"/>
          <w:szCs w:val="20"/>
          <w:lang w:val="sl-SI"/>
        </w:rPr>
      </w:pPr>
    </w:p>
    <w:p w14:paraId="5305E956"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w:t>
      </w:r>
      <w:r w:rsidRPr="00781CF5">
        <w:rPr>
          <w:rFonts w:ascii="Verdana" w:hAnsi="Verdana"/>
          <w:i/>
          <w:iCs/>
          <w:sz w:val="20"/>
          <w:szCs w:val="20"/>
          <w:lang w:val="sl-SI"/>
        </w:rPr>
        <w:tab/>
        <w:t>Meso in mesni izdelki</w:t>
      </w:r>
    </w:p>
    <w:p w14:paraId="24D56DD9"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2.</w:t>
      </w:r>
      <w:r w:rsidRPr="00781CF5">
        <w:rPr>
          <w:rFonts w:ascii="Verdana" w:hAnsi="Verdana"/>
          <w:i/>
          <w:iCs/>
          <w:sz w:val="20"/>
          <w:szCs w:val="20"/>
          <w:lang w:val="sl-SI"/>
        </w:rPr>
        <w:tab/>
        <w:t>Ekološko goveje meso</w:t>
      </w:r>
    </w:p>
    <w:p w14:paraId="2AE3DD00"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3.</w:t>
      </w:r>
      <w:r w:rsidRPr="00781CF5">
        <w:rPr>
          <w:rFonts w:ascii="Verdana" w:hAnsi="Verdana"/>
          <w:i/>
          <w:iCs/>
          <w:sz w:val="20"/>
          <w:szCs w:val="20"/>
          <w:lang w:val="sl-SI"/>
        </w:rPr>
        <w:tab/>
        <w:t>Perutninsko meso in izdelki iz perutninskega mesa</w:t>
      </w:r>
    </w:p>
    <w:p w14:paraId="02A20133"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4.</w:t>
      </w:r>
      <w:r w:rsidRPr="00781CF5">
        <w:rPr>
          <w:rFonts w:ascii="Verdana" w:hAnsi="Verdana"/>
          <w:i/>
          <w:iCs/>
          <w:sz w:val="20"/>
          <w:szCs w:val="20"/>
          <w:lang w:val="sl-SI"/>
        </w:rPr>
        <w:tab/>
        <w:t>Zamrznjene ribe in morski sadeži</w:t>
      </w:r>
    </w:p>
    <w:p w14:paraId="1C14BDD9"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5.</w:t>
      </w:r>
      <w:r w:rsidRPr="00781CF5">
        <w:rPr>
          <w:rFonts w:ascii="Verdana" w:hAnsi="Verdana"/>
          <w:i/>
          <w:iCs/>
          <w:sz w:val="20"/>
          <w:szCs w:val="20"/>
          <w:lang w:val="sl-SI"/>
        </w:rPr>
        <w:tab/>
        <w:t>Mleko in mlečni izdelki</w:t>
      </w:r>
    </w:p>
    <w:p w14:paraId="62C3E9C6"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6.</w:t>
      </w:r>
      <w:r w:rsidRPr="00781CF5">
        <w:rPr>
          <w:rFonts w:ascii="Verdana" w:hAnsi="Verdana"/>
          <w:i/>
          <w:iCs/>
          <w:sz w:val="20"/>
          <w:szCs w:val="20"/>
          <w:lang w:val="sl-SI"/>
        </w:rPr>
        <w:tab/>
        <w:t>Mleko in mlečni izdelki brez laktoze</w:t>
      </w:r>
    </w:p>
    <w:p w14:paraId="10EC4DC3"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7.</w:t>
      </w:r>
      <w:r w:rsidRPr="00781CF5">
        <w:rPr>
          <w:rFonts w:ascii="Verdana" w:hAnsi="Verdana"/>
          <w:i/>
          <w:iCs/>
          <w:sz w:val="20"/>
          <w:szCs w:val="20"/>
          <w:lang w:val="sl-SI"/>
        </w:rPr>
        <w:tab/>
        <w:t>Nehomogenizirano mleko in mlečni izdelki</w:t>
      </w:r>
    </w:p>
    <w:p w14:paraId="546FFCD8"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8.</w:t>
      </w:r>
      <w:r w:rsidRPr="00781CF5">
        <w:rPr>
          <w:rFonts w:ascii="Verdana" w:hAnsi="Verdana"/>
          <w:i/>
          <w:iCs/>
          <w:sz w:val="20"/>
          <w:szCs w:val="20"/>
          <w:lang w:val="sl-SI"/>
        </w:rPr>
        <w:tab/>
        <w:t>Ekološko mleko in mlečni izdelki</w:t>
      </w:r>
    </w:p>
    <w:p w14:paraId="6743BD7D"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9.</w:t>
      </w:r>
      <w:r w:rsidRPr="00781CF5">
        <w:rPr>
          <w:rFonts w:ascii="Verdana" w:hAnsi="Verdana"/>
          <w:i/>
          <w:iCs/>
          <w:sz w:val="20"/>
          <w:szCs w:val="20"/>
          <w:lang w:val="sl-SI"/>
        </w:rPr>
        <w:tab/>
        <w:t>Kruh in pekovsko pecivo</w:t>
      </w:r>
    </w:p>
    <w:p w14:paraId="2CC94824"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10.</w:t>
      </w:r>
      <w:r w:rsidRPr="00781CF5">
        <w:rPr>
          <w:rFonts w:ascii="Verdana" w:hAnsi="Verdana"/>
          <w:i/>
          <w:iCs/>
          <w:sz w:val="20"/>
          <w:szCs w:val="20"/>
          <w:lang w:val="sl-SI"/>
        </w:rPr>
        <w:tab/>
        <w:t>Sadje in zelenjava</w:t>
      </w:r>
    </w:p>
    <w:p w14:paraId="40E15DDA"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11.</w:t>
      </w:r>
      <w:r w:rsidRPr="00781CF5">
        <w:rPr>
          <w:rFonts w:ascii="Verdana" w:hAnsi="Verdana"/>
          <w:i/>
          <w:iCs/>
          <w:sz w:val="20"/>
          <w:szCs w:val="20"/>
          <w:lang w:val="sl-SI"/>
        </w:rPr>
        <w:tab/>
        <w:t>Ekološko sadje in zelenjava</w:t>
      </w:r>
    </w:p>
    <w:p w14:paraId="20DA46B2"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12.</w:t>
      </w:r>
      <w:r w:rsidRPr="00781CF5">
        <w:rPr>
          <w:rFonts w:ascii="Verdana" w:hAnsi="Verdana"/>
          <w:i/>
          <w:iCs/>
          <w:sz w:val="20"/>
          <w:szCs w:val="20"/>
          <w:lang w:val="sl-SI"/>
        </w:rPr>
        <w:tab/>
        <w:t>Zamrznjena živila in sladoled</w:t>
      </w:r>
    </w:p>
    <w:p w14:paraId="70D6CD9D" w14:textId="7777777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13.</w:t>
      </w:r>
      <w:r w:rsidRPr="00781CF5">
        <w:rPr>
          <w:rFonts w:ascii="Verdana" w:hAnsi="Verdana"/>
          <w:i/>
          <w:iCs/>
          <w:sz w:val="20"/>
          <w:szCs w:val="20"/>
          <w:lang w:val="sl-SI"/>
        </w:rPr>
        <w:tab/>
        <w:t xml:space="preserve">Ostalo </w:t>
      </w:r>
      <w:proofErr w:type="spellStart"/>
      <w:r w:rsidRPr="00781CF5">
        <w:rPr>
          <w:rFonts w:ascii="Verdana" w:hAnsi="Verdana"/>
          <w:i/>
          <w:iCs/>
          <w:sz w:val="20"/>
          <w:szCs w:val="20"/>
          <w:lang w:val="sl-SI"/>
        </w:rPr>
        <w:t>prehrambeno</w:t>
      </w:r>
      <w:proofErr w:type="spellEnd"/>
      <w:r w:rsidRPr="00781CF5">
        <w:rPr>
          <w:rFonts w:ascii="Verdana" w:hAnsi="Verdana"/>
          <w:i/>
          <w:iCs/>
          <w:sz w:val="20"/>
          <w:szCs w:val="20"/>
          <w:lang w:val="sl-SI"/>
        </w:rPr>
        <w:t xml:space="preserve"> blago</w:t>
      </w:r>
    </w:p>
    <w:p w14:paraId="1D490799" w14:textId="7B9AEDA7" w:rsidR="00781CF5" w:rsidRPr="00781CF5" w:rsidRDefault="00781CF5" w:rsidP="00781CF5">
      <w:pPr>
        <w:spacing w:after="0" w:line="240" w:lineRule="auto"/>
        <w:jc w:val="both"/>
        <w:rPr>
          <w:rFonts w:ascii="Verdana" w:hAnsi="Verdana"/>
          <w:i/>
          <w:iCs/>
          <w:sz w:val="20"/>
          <w:szCs w:val="20"/>
          <w:lang w:val="sl-SI"/>
        </w:rPr>
      </w:pPr>
      <w:r w:rsidRPr="00781CF5">
        <w:rPr>
          <w:rFonts w:ascii="Verdana" w:hAnsi="Verdana"/>
          <w:i/>
          <w:iCs/>
          <w:sz w:val="20"/>
          <w:szCs w:val="20"/>
          <w:lang w:val="sl-SI"/>
        </w:rPr>
        <w:t>14.</w:t>
      </w:r>
      <w:r w:rsidRPr="00781CF5">
        <w:rPr>
          <w:rFonts w:ascii="Verdana" w:hAnsi="Verdana"/>
          <w:i/>
          <w:iCs/>
          <w:sz w:val="20"/>
          <w:szCs w:val="20"/>
          <w:lang w:val="sl-SI"/>
        </w:rPr>
        <w:tab/>
        <w:t>Jajca</w:t>
      </w:r>
    </w:p>
    <w:p w14:paraId="495C28F5" w14:textId="265E5D51" w:rsidR="00966183" w:rsidRPr="00AE6FF7" w:rsidRDefault="00966183" w:rsidP="0015640C">
      <w:pPr>
        <w:pStyle w:val="ListParagraph"/>
        <w:numPr>
          <w:ilvl w:val="2"/>
          <w:numId w:val="17"/>
        </w:numPr>
        <w:spacing w:before="240" w:after="120" w:line="240" w:lineRule="auto"/>
        <w:contextualSpacing w:val="0"/>
        <w:jc w:val="both"/>
        <w:rPr>
          <w:rFonts w:ascii="Verdana" w:hAnsi="Verdana"/>
          <w:sz w:val="20"/>
          <w:szCs w:val="20"/>
          <w:lang w:val="sl-SI"/>
        </w:rPr>
      </w:pPr>
      <w:r w:rsidRPr="00AE6FF7">
        <w:rPr>
          <w:rFonts w:ascii="Verdana" w:hAnsi="Verdana"/>
          <w:sz w:val="20"/>
          <w:szCs w:val="20"/>
          <w:lang w:val="sl-SI"/>
        </w:rPr>
        <w:t>Zahteve glede kakovosti in dobavljive enote živil so opisane:</w:t>
      </w:r>
    </w:p>
    <w:p w14:paraId="6F9C0E0D" w14:textId="77777777" w:rsidR="00966183" w:rsidRPr="00AE6FF7" w:rsidRDefault="00966183" w:rsidP="000B185D">
      <w:pPr>
        <w:numPr>
          <w:ilvl w:val="3"/>
          <w:numId w:val="18"/>
        </w:numPr>
        <w:spacing w:after="120" w:line="240" w:lineRule="auto"/>
        <w:jc w:val="both"/>
        <w:rPr>
          <w:rFonts w:ascii="Verdana" w:hAnsi="Verdana"/>
          <w:sz w:val="20"/>
          <w:szCs w:val="20"/>
          <w:lang w:val="sl-SI"/>
        </w:rPr>
      </w:pPr>
      <w:r w:rsidRPr="00AE6FF7">
        <w:rPr>
          <w:rFonts w:ascii="Verdana" w:hAnsi="Verdana"/>
          <w:sz w:val="20"/>
          <w:szCs w:val="20"/>
          <w:lang w:val="sl-SI"/>
        </w:rPr>
        <w:t>v Priročniku z merili kakovosti za živila v vzgojno-izobraževalnih ustanovah, 2008;</w:t>
      </w:r>
    </w:p>
    <w:p w14:paraId="50D3FAC3" w14:textId="77777777" w:rsidR="00966183" w:rsidRPr="00AE6FF7" w:rsidRDefault="00966183" w:rsidP="000B185D">
      <w:pPr>
        <w:numPr>
          <w:ilvl w:val="3"/>
          <w:numId w:val="18"/>
        </w:numPr>
        <w:spacing w:after="120" w:line="240" w:lineRule="auto"/>
        <w:jc w:val="both"/>
        <w:rPr>
          <w:rFonts w:ascii="Verdana" w:hAnsi="Verdana"/>
          <w:sz w:val="20"/>
          <w:szCs w:val="20"/>
          <w:lang w:val="sl-SI"/>
        </w:rPr>
      </w:pPr>
      <w:r w:rsidRPr="00AE6FF7">
        <w:rPr>
          <w:rFonts w:ascii="Verdana" w:hAnsi="Verdana"/>
          <w:sz w:val="20"/>
          <w:szCs w:val="20"/>
          <w:lang w:val="sl-SI"/>
        </w:rPr>
        <w:t xml:space="preserve">v obrazcu </w:t>
      </w:r>
      <w:proofErr w:type="spellStart"/>
      <w:r w:rsidRPr="00AE6FF7">
        <w:rPr>
          <w:rFonts w:ascii="Verdana" w:hAnsi="Verdana"/>
          <w:sz w:val="20"/>
          <w:szCs w:val="20"/>
          <w:lang w:val="sl-SI"/>
        </w:rPr>
        <w:t>ePRO</w:t>
      </w:r>
      <w:proofErr w:type="spellEnd"/>
      <w:r w:rsidRPr="00AE6FF7">
        <w:rPr>
          <w:rFonts w:ascii="Verdana" w:hAnsi="Verdana"/>
          <w:sz w:val="20"/>
          <w:szCs w:val="20"/>
          <w:lang w:val="sl-SI"/>
        </w:rPr>
        <w:t xml:space="preserve"> – Specifikacije (splošni pogoji za vse </w:t>
      </w:r>
      <w:r>
        <w:rPr>
          <w:rFonts w:ascii="Verdana" w:hAnsi="Verdana"/>
          <w:sz w:val="20"/>
          <w:szCs w:val="20"/>
          <w:lang w:val="sl-SI"/>
        </w:rPr>
        <w:t>kategorije</w:t>
      </w:r>
      <w:r w:rsidRPr="00AE6FF7">
        <w:rPr>
          <w:rFonts w:ascii="Verdana" w:hAnsi="Verdana"/>
          <w:sz w:val="20"/>
          <w:szCs w:val="20"/>
          <w:lang w:val="sl-SI"/>
        </w:rPr>
        <w:t xml:space="preserve"> in posebni pogoji za posamezn</w:t>
      </w:r>
      <w:r>
        <w:rPr>
          <w:rFonts w:ascii="Verdana" w:hAnsi="Verdana"/>
          <w:sz w:val="20"/>
          <w:szCs w:val="20"/>
          <w:lang w:val="sl-SI"/>
        </w:rPr>
        <w:t>e kategorije</w:t>
      </w:r>
      <w:r w:rsidRPr="00AE6FF7">
        <w:rPr>
          <w:rFonts w:ascii="Verdana" w:hAnsi="Verdana"/>
          <w:sz w:val="20"/>
          <w:szCs w:val="20"/>
          <w:lang w:val="sl-SI"/>
        </w:rPr>
        <w:t xml:space="preserve"> živil</w:t>
      </w:r>
      <w:r>
        <w:rPr>
          <w:rFonts w:ascii="Verdana" w:hAnsi="Verdana"/>
          <w:sz w:val="20"/>
          <w:szCs w:val="20"/>
          <w:lang w:val="sl-SI"/>
        </w:rPr>
        <w:t>)</w:t>
      </w:r>
      <w:r w:rsidRPr="00AE6FF7">
        <w:rPr>
          <w:rFonts w:ascii="Verdana" w:hAnsi="Verdana"/>
          <w:sz w:val="20"/>
          <w:szCs w:val="20"/>
          <w:lang w:val="sl-SI"/>
        </w:rPr>
        <w:t>;</w:t>
      </w:r>
    </w:p>
    <w:p w14:paraId="6F47F65C" w14:textId="77777777" w:rsidR="00966183" w:rsidRPr="00AE6FF7" w:rsidRDefault="00966183" w:rsidP="000B185D">
      <w:pPr>
        <w:numPr>
          <w:ilvl w:val="3"/>
          <w:numId w:val="18"/>
        </w:numPr>
        <w:spacing w:after="120" w:line="240" w:lineRule="auto"/>
        <w:jc w:val="both"/>
        <w:rPr>
          <w:rFonts w:ascii="Verdana" w:hAnsi="Verdana"/>
          <w:sz w:val="20"/>
          <w:szCs w:val="20"/>
          <w:lang w:val="sl-SI"/>
        </w:rPr>
      </w:pPr>
      <w:r w:rsidRPr="00AE6FF7">
        <w:rPr>
          <w:rFonts w:ascii="Verdana" w:hAnsi="Verdana"/>
          <w:sz w:val="20"/>
          <w:szCs w:val="20"/>
          <w:lang w:val="sl-SI"/>
        </w:rPr>
        <w:t>v opisu posameznih živil v posamezni fazi povpraševanja.</w:t>
      </w:r>
    </w:p>
    <w:p w14:paraId="26046CC4" w14:textId="6A428373" w:rsidR="0013138A" w:rsidRDefault="00966183" w:rsidP="000B185D">
      <w:pPr>
        <w:pStyle w:val="ListParagraph"/>
        <w:numPr>
          <w:ilvl w:val="0"/>
          <w:numId w:val="19"/>
        </w:numPr>
        <w:spacing w:before="240" w:line="240" w:lineRule="auto"/>
        <w:jc w:val="both"/>
        <w:rPr>
          <w:rFonts w:ascii="Verdana" w:hAnsi="Verdana"/>
          <w:sz w:val="20"/>
          <w:szCs w:val="20"/>
          <w:lang w:val="sl-SI"/>
        </w:rPr>
      </w:pPr>
      <w:r w:rsidRPr="00966183">
        <w:rPr>
          <w:rFonts w:ascii="Verdana" w:hAnsi="Verdana"/>
          <w:sz w:val="20"/>
          <w:szCs w:val="20"/>
          <w:lang w:val="sl-SI"/>
        </w:rPr>
        <w:t xml:space="preserve">Vrsta, lastnosti, kakovost, natančen opis posameznega živila (v nadaljevanju blago) in cene na enoto so razvidni iz Ponudbe, dane v posamezni fazi povpraševanja. Ponudnik mora ponuditi živila take kvalitete in </w:t>
      </w:r>
      <w:proofErr w:type="spellStart"/>
      <w:r w:rsidRPr="00966183">
        <w:rPr>
          <w:rFonts w:ascii="Verdana" w:hAnsi="Verdana"/>
          <w:sz w:val="20"/>
          <w:szCs w:val="20"/>
          <w:lang w:val="sl-SI"/>
        </w:rPr>
        <w:t>gramature</w:t>
      </w:r>
      <w:proofErr w:type="spellEnd"/>
      <w:r w:rsidRPr="00966183">
        <w:rPr>
          <w:rFonts w:ascii="Verdana" w:hAnsi="Verdana"/>
          <w:sz w:val="20"/>
          <w:szCs w:val="20"/>
          <w:lang w:val="sl-SI"/>
        </w:rPr>
        <w:t>/volumna oz. v dobavljivi enoti kot je zahtevano v predračunskem obrazcu za posamezno živilo. Ponudba dana v posamezni fazi povpraševanja je priloga te pogodbe.</w:t>
      </w:r>
    </w:p>
    <w:p w14:paraId="14B9C725" w14:textId="79F803F0" w:rsidR="00966183" w:rsidRPr="00966183" w:rsidRDefault="00966183" w:rsidP="000B185D">
      <w:pPr>
        <w:pStyle w:val="ListParagraph"/>
        <w:numPr>
          <w:ilvl w:val="0"/>
          <w:numId w:val="19"/>
        </w:numPr>
        <w:spacing w:before="240" w:after="120" w:line="240" w:lineRule="auto"/>
        <w:ind w:left="714" w:hanging="357"/>
        <w:contextualSpacing w:val="0"/>
        <w:jc w:val="both"/>
        <w:rPr>
          <w:rFonts w:ascii="Verdana" w:hAnsi="Verdana"/>
          <w:sz w:val="20"/>
          <w:szCs w:val="20"/>
          <w:lang w:val="sl-SI"/>
        </w:rPr>
      </w:pPr>
      <w:r w:rsidRPr="00966183">
        <w:rPr>
          <w:rFonts w:ascii="Verdana" w:hAnsi="Verdana"/>
          <w:sz w:val="20"/>
          <w:szCs w:val="20"/>
          <w:lang w:val="sl-SI"/>
        </w:rPr>
        <w:t>Dobavitelj se zavezuje, da bo na pobudo naročnika zaradi s strani otrok zavrnjenega določenega v ponudbi ponujenega živila pod enakimi pogoji zagotovil drugo istovrstno živilo po enaki ali nižji ceni na enoto mere, v nasprotnem primeru pa bo naročnik lahko, brez kakršne koli odgovornosti do dobavitelja, istovrstno blago kupoval pri drugem ponudniku.</w:t>
      </w:r>
    </w:p>
    <w:p w14:paraId="12CD5487" w14:textId="77777777" w:rsidR="001166E0" w:rsidRPr="001166E0" w:rsidRDefault="001166E0" w:rsidP="000B185D">
      <w:pPr>
        <w:pStyle w:val="ListParagraph"/>
        <w:widowControl w:val="0"/>
        <w:numPr>
          <w:ilvl w:val="0"/>
          <w:numId w:val="13"/>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6A3070CB"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14:paraId="429EA438" w14:textId="7D5EBA34" w:rsidR="00BB568C" w:rsidRDefault="00F85C40" w:rsidP="000B185D">
      <w:pPr>
        <w:pStyle w:val="ListParagraph"/>
        <w:widowControl w:val="0"/>
        <w:numPr>
          <w:ilvl w:val="0"/>
          <w:numId w:val="16"/>
        </w:numPr>
        <w:spacing w:before="120" w:after="120" w:line="240" w:lineRule="auto"/>
        <w:ind w:left="714" w:hanging="357"/>
        <w:contextualSpacing w:val="0"/>
        <w:jc w:val="both"/>
        <w:rPr>
          <w:rFonts w:ascii="Verdana" w:hAnsi="Verdana"/>
          <w:sz w:val="20"/>
          <w:szCs w:val="28"/>
          <w:lang w:val="sl-SI"/>
        </w:rPr>
      </w:pPr>
      <w:r w:rsidRPr="00BB568C">
        <w:rPr>
          <w:rFonts w:ascii="Verdana" w:hAnsi="Verdana"/>
          <w:sz w:val="20"/>
          <w:szCs w:val="28"/>
          <w:lang w:val="sl-SI"/>
        </w:rPr>
        <w:t>S</w:t>
      </w:r>
      <w:r w:rsidR="00FF2E53" w:rsidRPr="00BB568C">
        <w:rPr>
          <w:rFonts w:ascii="Verdana" w:hAnsi="Verdana"/>
          <w:sz w:val="20"/>
          <w:szCs w:val="28"/>
          <w:lang w:val="sl-SI"/>
        </w:rPr>
        <w:t>kupn</w:t>
      </w:r>
      <w:r w:rsidRPr="00BB568C">
        <w:rPr>
          <w:rFonts w:ascii="Verdana" w:hAnsi="Verdana"/>
          <w:sz w:val="20"/>
          <w:szCs w:val="28"/>
          <w:lang w:val="sl-SI"/>
        </w:rPr>
        <w:t>a končna pogodbena vrednost je ………………………………….</w:t>
      </w:r>
      <w:r w:rsidR="00B57C7C" w:rsidRPr="00BB568C">
        <w:rPr>
          <w:rFonts w:ascii="Verdana" w:hAnsi="Verdana"/>
          <w:sz w:val="20"/>
          <w:szCs w:val="28"/>
          <w:lang w:val="sl-SI"/>
        </w:rPr>
        <w:t xml:space="preserve">EUR </w:t>
      </w:r>
      <w:r w:rsidR="00FF2E53" w:rsidRPr="00BB568C">
        <w:rPr>
          <w:rFonts w:ascii="Verdana" w:hAnsi="Verdana"/>
          <w:sz w:val="20"/>
          <w:szCs w:val="28"/>
          <w:lang w:val="sl-SI"/>
        </w:rPr>
        <w:t>brez</w:t>
      </w:r>
      <w:r w:rsidR="00B57C7C" w:rsidRPr="00BB568C">
        <w:rPr>
          <w:rFonts w:ascii="Verdana" w:hAnsi="Verdana"/>
          <w:sz w:val="20"/>
          <w:szCs w:val="28"/>
          <w:lang w:val="sl-SI"/>
        </w:rPr>
        <w:t xml:space="preserve"> </w:t>
      </w:r>
      <w:r w:rsidRPr="00BB568C">
        <w:rPr>
          <w:rFonts w:ascii="Verdana" w:hAnsi="Verdana"/>
          <w:sz w:val="20"/>
          <w:szCs w:val="28"/>
          <w:lang w:val="sl-SI"/>
        </w:rPr>
        <w:t xml:space="preserve">DDV oziroma ………………………………. </w:t>
      </w:r>
      <w:r w:rsidR="00B57C7C" w:rsidRPr="00BB568C">
        <w:rPr>
          <w:rFonts w:ascii="Verdana" w:hAnsi="Verdana"/>
          <w:sz w:val="20"/>
          <w:szCs w:val="28"/>
          <w:lang w:val="sl-SI"/>
        </w:rPr>
        <w:t xml:space="preserve">EUR </w:t>
      </w:r>
      <w:r w:rsidR="00FF2E53" w:rsidRPr="00BB568C">
        <w:rPr>
          <w:rFonts w:ascii="Verdana" w:hAnsi="Verdana"/>
          <w:sz w:val="20"/>
          <w:szCs w:val="28"/>
          <w:lang w:val="sl-SI"/>
        </w:rPr>
        <w:t>z DDV</w:t>
      </w:r>
      <w:r w:rsidR="00966183">
        <w:rPr>
          <w:rFonts w:ascii="Verdana" w:hAnsi="Verdana"/>
          <w:sz w:val="20"/>
          <w:szCs w:val="28"/>
          <w:lang w:val="sl-SI"/>
        </w:rPr>
        <w:t xml:space="preserve">, pri čemer </w:t>
      </w:r>
      <w:r w:rsidR="000569A9">
        <w:rPr>
          <w:rFonts w:ascii="Verdana" w:hAnsi="Verdana"/>
          <w:sz w:val="20"/>
          <w:szCs w:val="28"/>
          <w:lang w:val="sl-SI"/>
        </w:rPr>
        <w:t>znaša vrednost po posamezni kategoriji:</w:t>
      </w:r>
    </w:p>
    <w:p w14:paraId="1AD8AE13" w14:textId="77777777" w:rsidR="000569A9" w:rsidRPr="000569A9" w:rsidRDefault="000569A9" w:rsidP="000569A9">
      <w:pPr>
        <w:pStyle w:val="ListParagraph"/>
        <w:widowControl w:val="0"/>
        <w:spacing w:before="120" w:after="120" w:line="240" w:lineRule="auto"/>
        <w:ind w:left="714"/>
        <w:jc w:val="both"/>
        <w:rPr>
          <w:rFonts w:ascii="Verdana" w:hAnsi="Verdana"/>
          <w:sz w:val="20"/>
          <w:szCs w:val="28"/>
          <w:lang w:val="sl-SI"/>
        </w:rPr>
      </w:pPr>
      <w:r w:rsidRPr="000569A9">
        <w:rPr>
          <w:rFonts w:ascii="Verdana" w:hAnsi="Verdana"/>
          <w:sz w:val="20"/>
          <w:szCs w:val="28"/>
          <w:lang w:val="sl-SI"/>
        </w:rPr>
        <w:t>•</w:t>
      </w:r>
      <w:r w:rsidRPr="000569A9">
        <w:rPr>
          <w:rFonts w:ascii="Verdana" w:hAnsi="Verdana"/>
          <w:sz w:val="20"/>
          <w:szCs w:val="28"/>
          <w:lang w:val="sl-SI"/>
        </w:rPr>
        <w:tab/>
        <w:t>KATEGORIJA 1: ………………………………….EUR brez DDV</w:t>
      </w:r>
    </w:p>
    <w:p w14:paraId="059ADAF5" w14:textId="77777777" w:rsidR="000569A9" w:rsidRPr="000569A9" w:rsidRDefault="000569A9" w:rsidP="000569A9">
      <w:pPr>
        <w:pStyle w:val="ListParagraph"/>
        <w:widowControl w:val="0"/>
        <w:spacing w:before="120" w:after="120" w:line="240" w:lineRule="auto"/>
        <w:ind w:left="714"/>
        <w:jc w:val="both"/>
        <w:rPr>
          <w:rFonts w:ascii="Verdana" w:hAnsi="Verdana"/>
          <w:sz w:val="20"/>
          <w:szCs w:val="28"/>
          <w:lang w:val="sl-SI"/>
        </w:rPr>
      </w:pPr>
      <w:r w:rsidRPr="000569A9">
        <w:rPr>
          <w:rFonts w:ascii="Verdana" w:hAnsi="Verdana"/>
          <w:sz w:val="20"/>
          <w:szCs w:val="28"/>
          <w:lang w:val="sl-SI"/>
        </w:rPr>
        <w:t>•</w:t>
      </w:r>
      <w:r w:rsidRPr="000569A9">
        <w:rPr>
          <w:rFonts w:ascii="Verdana" w:hAnsi="Verdana"/>
          <w:sz w:val="20"/>
          <w:szCs w:val="28"/>
          <w:lang w:val="sl-SI"/>
        </w:rPr>
        <w:tab/>
        <w:t>KATEGORIJA 2: ………………………………….EUR brez DDV</w:t>
      </w:r>
    </w:p>
    <w:p w14:paraId="20CEAA7E" w14:textId="77777777" w:rsidR="000569A9" w:rsidRPr="000569A9" w:rsidRDefault="000569A9" w:rsidP="000569A9">
      <w:pPr>
        <w:pStyle w:val="ListParagraph"/>
        <w:widowControl w:val="0"/>
        <w:spacing w:before="120" w:after="120" w:line="240" w:lineRule="auto"/>
        <w:ind w:left="714"/>
        <w:jc w:val="both"/>
        <w:rPr>
          <w:rFonts w:ascii="Verdana" w:hAnsi="Verdana"/>
          <w:sz w:val="20"/>
          <w:szCs w:val="28"/>
          <w:lang w:val="sl-SI"/>
        </w:rPr>
      </w:pPr>
      <w:r w:rsidRPr="000569A9">
        <w:rPr>
          <w:rFonts w:ascii="Verdana" w:hAnsi="Verdana"/>
          <w:sz w:val="20"/>
          <w:szCs w:val="28"/>
          <w:lang w:val="sl-SI"/>
        </w:rPr>
        <w:t>•</w:t>
      </w:r>
      <w:r w:rsidRPr="000569A9">
        <w:rPr>
          <w:rFonts w:ascii="Verdana" w:hAnsi="Verdana"/>
          <w:sz w:val="20"/>
          <w:szCs w:val="28"/>
          <w:lang w:val="sl-SI"/>
        </w:rPr>
        <w:tab/>
        <w:t>KATEGORIJA 3: ………………………………….EUR brez DDV</w:t>
      </w:r>
    </w:p>
    <w:p w14:paraId="336F742C" w14:textId="77777777" w:rsidR="000569A9" w:rsidRPr="000569A9" w:rsidRDefault="000569A9" w:rsidP="000569A9">
      <w:pPr>
        <w:pStyle w:val="ListParagraph"/>
        <w:widowControl w:val="0"/>
        <w:spacing w:before="120" w:after="120" w:line="240" w:lineRule="auto"/>
        <w:ind w:left="714"/>
        <w:jc w:val="both"/>
        <w:rPr>
          <w:rFonts w:ascii="Verdana" w:hAnsi="Verdana"/>
          <w:sz w:val="20"/>
          <w:szCs w:val="28"/>
          <w:lang w:val="sl-SI"/>
        </w:rPr>
      </w:pPr>
      <w:r w:rsidRPr="000569A9">
        <w:rPr>
          <w:rFonts w:ascii="Verdana" w:hAnsi="Verdana"/>
          <w:sz w:val="20"/>
          <w:szCs w:val="28"/>
          <w:lang w:val="sl-SI"/>
        </w:rPr>
        <w:t>•</w:t>
      </w:r>
      <w:r w:rsidRPr="000569A9">
        <w:rPr>
          <w:rFonts w:ascii="Verdana" w:hAnsi="Verdana"/>
          <w:sz w:val="20"/>
          <w:szCs w:val="28"/>
          <w:lang w:val="sl-SI"/>
        </w:rPr>
        <w:tab/>
        <w:t>Itd.</w:t>
      </w:r>
    </w:p>
    <w:p w14:paraId="361A524E" w14:textId="55C89200" w:rsidR="000569A9" w:rsidRDefault="000569A9" w:rsidP="000569A9">
      <w:pPr>
        <w:pStyle w:val="ListParagraph"/>
        <w:widowControl w:val="0"/>
        <w:spacing w:before="120" w:after="120" w:line="240" w:lineRule="auto"/>
        <w:ind w:left="714"/>
        <w:contextualSpacing w:val="0"/>
        <w:jc w:val="both"/>
        <w:rPr>
          <w:rFonts w:ascii="Verdana" w:hAnsi="Verdana"/>
          <w:sz w:val="20"/>
          <w:szCs w:val="28"/>
          <w:lang w:val="sl-SI"/>
        </w:rPr>
      </w:pPr>
      <w:r w:rsidRPr="000569A9">
        <w:rPr>
          <w:rFonts w:ascii="Verdana" w:hAnsi="Verdana"/>
          <w:sz w:val="20"/>
          <w:szCs w:val="28"/>
          <w:lang w:val="sl-SI"/>
        </w:rPr>
        <w:t>(se prilagodi ob podpisu pogodbe)</w:t>
      </w:r>
    </w:p>
    <w:p w14:paraId="3654DE1E" w14:textId="21A9E950" w:rsidR="000569A9" w:rsidRDefault="000569A9" w:rsidP="000B185D">
      <w:pPr>
        <w:pStyle w:val="ListParagraph"/>
        <w:widowControl w:val="0"/>
        <w:numPr>
          <w:ilvl w:val="0"/>
          <w:numId w:val="16"/>
        </w:numPr>
        <w:spacing w:before="120" w:after="120" w:line="240" w:lineRule="auto"/>
        <w:ind w:left="714" w:hanging="357"/>
        <w:contextualSpacing w:val="0"/>
        <w:jc w:val="both"/>
        <w:rPr>
          <w:rFonts w:ascii="Verdana" w:hAnsi="Verdana"/>
          <w:sz w:val="20"/>
          <w:szCs w:val="28"/>
          <w:lang w:val="sl-SI"/>
        </w:rPr>
      </w:pPr>
      <w:r w:rsidRPr="000569A9">
        <w:rPr>
          <w:rFonts w:ascii="Verdana" w:hAnsi="Verdana"/>
          <w:sz w:val="20"/>
          <w:szCs w:val="28"/>
          <w:lang w:val="sl-SI"/>
        </w:rPr>
        <w:t xml:space="preserve">Količine in vrste živil po predračunu so okvirne, pri čemer naročnik ne nosi odškodninske odgovornosti zaradi nedoseganja nakupov v količini in vrednosti kot izhaja iz ocene v razpisni dokumentaciji in ponudbi dobavitelja. Naročnik bo naročal in kupoval le tiste vrste in količine živil iz predračuna, ki jih bo dejansko potreboval - glede na dejanske potrebe (št. prisotnih otrok, ostalih odjemalcev ipd.) in glede na sestavljene tedenske </w:t>
      </w:r>
      <w:r w:rsidRPr="000569A9">
        <w:rPr>
          <w:rFonts w:ascii="Verdana" w:hAnsi="Verdana"/>
          <w:sz w:val="20"/>
          <w:szCs w:val="28"/>
          <w:lang w:val="sl-SI"/>
        </w:rPr>
        <w:lastRenderedPageBreak/>
        <w:t xml:space="preserve">jedilnike. </w:t>
      </w:r>
    </w:p>
    <w:p w14:paraId="5B0ED39B" w14:textId="008D7222" w:rsidR="00BB568C" w:rsidRDefault="00BB568C" w:rsidP="000B185D">
      <w:pPr>
        <w:pStyle w:val="ListParagraph"/>
        <w:widowControl w:val="0"/>
        <w:numPr>
          <w:ilvl w:val="0"/>
          <w:numId w:val="16"/>
        </w:numPr>
        <w:spacing w:before="120" w:after="120" w:line="240" w:lineRule="auto"/>
        <w:ind w:left="714" w:hanging="357"/>
        <w:contextualSpacing w:val="0"/>
        <w:jc w:val="both"/>
        <w:rPr>
          <w:rFonts w:ascii="Verdana" w:hAnsi="Verdana"/>
          <w:sz w:val="20"/>
          <w:szCs w:val="28"/>
          <w:lang w:val="sl-SI"/>
        </w:rPr>
      </w:pPr>
      <w:r w:rsidRPr="00BB568C">
        <w:rPr>
          <w:rFonts w:ascii="Verdana" w:hAnsi="Verdana"/>
          <w:sz w:val="20"/>
          <w:szCs w:val="28"/>
          <w:lang w:val="sl-SI"/>
        </w:rPr>
        <w:t xml:space="preserve">Pogodbeni stranki se dogovorita, da se v primeru spremembe davčnih predpisov v času trajanja te pogodbe, ki bi določali spremembo upoštevane stopnje DDV in ki bi posledično vplivala na dogovorjeno pogodbeno ceno iz prejšnjega odstavka, neto skupna pogodbena cena ne spremeni, </w:t>
      </w:r>
      <w:r w:rsidR="00FB778C">
        <w:rPr>
          <w:rFonts w:ascii="Verdana" w:hAnsi="Verdana"/>
          <w:sz w:val="20"/>
          <w:szCs w:val="28"/>
          <w:lang w:val="sl-SI"/>
        </w:rPr>
        <w:t>dobavitelju</w:t>
      </w:r>
      <w:r w:rsidRPr="00BB568C">
        <w:rPr>
          <w:rFonts w:ascii="Verdana" w:hAnsi="Verdana"/>
          <w:sz w:val="20"/>
          <w:szCs w:val="28"/>
          <w:lang w:val="sl-SI"/>
        </w:rPr>
        <w:t xml:space="preserve"> pa se ne glede na določbo fiksne pogodbene cene, prizna razlika v ceni zaradi spremenjenega DDV. Spremenjena davčna stopnja se v pogodbenem razmerju uporablja neposredno, brez vnovične sklenitve dodatka za ta namen.</w:t>
      </w:r>
    </w:p>
    <w:p w14:paraId="62D8C449" w14:textId="0F229AE2" w:rsidR="00F85C40" w:rsidRPr="001A6030" w:rsidRDefault="00F85C40" w:rsidP="000B185D">
      <w:pPr>
        <w:pStyle w:val="ListParagraph"/>
        <w:widowControl w:val="0"/>
        <w:numPr>
          <w:ilvl w:val="0"/>
          <w:numId w:val="16"/>
        </w:numPr>
        <w:spacing w:before="120" w:after="120" w:line="240" w:lineRule="auto"/>
        <w:jc w:val="both"/>
        <w:rPr>
          <w:rFonts w:ascii="Verdana" w:hAnsi="Verdana"/>
          <w:sz w:val="20"/>
          <w:szCs w:val="28"/>
          <w:lang w:val="sl-SI"/>
        </w:rPr>
      </w:pPr>
      <w:r w:rsidRPr="001A6030">
        <w:rPr>
          <w:rFonts w:ascii="Verdana" w:hAnsi="Verdana"/>
          <w:sz w:val="20"/>
          <w:szCs w:val="28"/>
          <w:lang w:val="sl-SI"/>
        </w:rPr>
        <w:t xml:space="preserve">Naročnik bo za dodatne dobave blaga do maksimalne višine 30% vrednosti te pogodbe z </w:t>
      </w:r>
      <w:r w:rsidR="00FB778C" w:rsidRPr="001A6030">
        <w:rPr>
          <w:rFonts w:ascii="Verdana" w:hAnsi="Verdana"/>
          <w:sz w:val="20"/>
          <w:szCs w:val="28"/>
          <w:lang w:val="sl-SI"/>
        </w:rPr>
        <w:t>dobavitelj</w:t>
      </w:r>
      <w:r w:rsidRPr="001A6030">
        <w:rPr>
          <w:rFonts w:ascii="Verdana" w:hAnsi="Verdana"/>
          <w:sz w:val="20"/>
          <w:szCs w:val="28"/>
          <w:lang w:val="sl-SI"/>
        </w:rPr>
        <w:t>em sklenil aneks k pogodbi brez izvedbe novega postopka skladno z drugim odstavkom 95. člena ZJN-3</w:t>
      </w:r>
      <w:r w:rsidR="00EE4B72">
        <w:rPr>
          <w:rFonts w:ascii="Verdana" w:hAnsi="Verdana"/>
          <w:sz w:val="20"/>
          <w:szCs w:val="28"/>
          <w:lang w:val="sl-SI"/>
        </w:rPr>
        <w:t xml:space="preserve">. Za dodatne nabave </w:t>
      </w:r>
      <w:r w:rsidR="00225781">
        <w:rPr>
          <w:rFonts w:ascii="Verdana" w:hAnsi="Verdana"/>
          <w:sz w:val="20"/>
          <w:szCs w:val="28"/>
          <w:lang w:val="sl-SI"/>
        </w:rPr>
        <w:t xml:space="preserve">do višine 20% </w:t>
      </w:r>
      <w:r w:rsidR="00EE4B72">
        <w:rPr>
          <w:rFonts w:ascii="Verdana" w:hAnsi="Verdana"/>
          <w:sz w:val="20"/>
          <w:szCs w:val="28"/>
          <w:lang w:val="sl-SI"/>
        </w:rPr>
        <w:t>bo naročnik izvedel povpraševanje v okviru dinamičnega nabavnega sistema</w:t>
      </w:r>
      <w:r w:rsidR="00225781">
        <w:rPr>
          <w:rFonts w:ascii="Verdana" w:hAnsi="Verdana"/>
          <w:sz w:val="20"/>
          <w:szCs w:val="28"/>
          <w:lang w:val="sl-SI"/>
        </w:rPr>
        <w: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14:paraId="314ECC15" w14:textId="77777777" w:rsidTr="00831257">
        <w:trPr>
          <w:trHeight w:val="20"/>
          <w:jc w:val="center"/>
        </w:trPr>
        <w:tc>
          <w:tcPr>
            <w:tcW w:w="2426" w:type="dxa"/>
            <w:shd w:val="clear" w:color="auto" w:fill="FDB940"/>
            <w:vAlign w:val="center"/>
          </w:tcPr>
          <w:p w14:paraId="30EF22B3"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FF0D5"/>
            <w:vAlign w:val="center"/>
          </w:tcPr>
          <w:p w14:paraId="6113025E" w14:textId="3EC33B6B" w:rsidR="0009002D" w:rsidRPr="00EE7B94" w:rsidRDefault="00CB6D50" w:rsidP="00B83186">
            <w:pPr>
              <w:widowControl w:val="0"/>
              <w:spacing w:after="0" w:line="240" w:lineRule="auto"/>
              <w:rPr>
                <w:rFonts w:ascii="Verdana" w:hAnsi="Verdana"/>
                <w:sz w:val="20"/>
                <w:szCs w:val="20"/>
                <w:lang w:val="sl-SI"/>
              </w:rPr>
            </w:pPr>
            <w:r>
              <w:rPr>
                <w:rFonts w:ascii="Verdana" w:hAnsi="Verdana"/>
                <w:sz w:val="20"/>
                <w:szCs w:val="20"/>
                <w:lang w:val="sl-SI"/>
              </w:rPr>
              <w:t>OE Centra šolskih in obšolskih dejavnosti</w:t>
            </w:r>
          </w:p>
        </w:tc>
      </w:tr>
      <w:tr w:rsidR="00CD3E7B" w:rsidRPr="00EE7B94" w14:paraId="45F0AA24" w14:textId="77777777" w:rsidTr="00831257">
        <w:trPr>
          <w:trHeight w:val="20"/>
          <w:jc w:val="center"/>
        </w:trPr>
        <w:tc>
          <w:tcPr>
            <w:tcW w:w="2426" w:type="dxa"/>
            <w:vMerge w:val="restart"/>
            <w:shd w:val="clear" w:color="auto" w:fill="FDB940"/>
            <w:vAlign w:val="center"/>
          </w:tcPr>
          <w:p w14:paraId="36F805BD"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DB940"/>
            <w:vAlign w:val="center"/>
          </w:tcPr>
          <w:p w14:paraId="640101C5"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DB940"/>
            <w:vAlign w:val="center"/>
          </w:tcPr>
          <w:p w14:paraId="15ADC1CE"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14:paraId="5902928C" w14:textId="77777777" w:rsidTr="00831257">
        <w:trPr>
          <w:trHeight w:val="20"/>
          <w:jc w:val="center"/>
        </w:trPr>
        <w:tc>
          <w:tcPr>
            <w:tcW w:w="2426" w:type="dxa"/>
            <w:vMerge/>
            <w:shd w:val="clear" w:color="auto" w:fill="FAAA5A"/>
            <w:vAlign w:val="center"/>
          </w:tcPr>
          <w:p w14:paraId="3CBC0AA9" w14:textId="77777777"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FF0D5"/>
            <w:vAlign w:val="center"/>
          </w:tcPr>
          <w:p w14:paraId="7EDD2498" w14:textId="77777777" w:rsidR="000569A9" w:rsidRPr="000569A9" w:rsidRDefault="000569A9" w:rsidP="000569A9">
            <w:pPr>
              <w:widowControl w:val="0"/>
              <w:spacing w:after="0" w:line="240" w:lineRule="auto"/>
              <w:rPr>
                <w:rFonts w:ascii="Verdana" w:hAnsi="Verdana"/>
                <w:sz w:val="20"/>
                <w:szCs w:val="20"/>
                <w:lang w:val="sl-SI"/>
              </w:rPr>
            </w:pPr>
            <w:r w:rsidRPr="000569A9">
              <w:rPr>
                <w:rFonts w:ascii="Verdana" w:hAnsi="Verdana"/>
                <w:sz w:val="20"/>
                <w:szCs w:val="20"/>
                <w:lang w:val="sl-SI"/>
              </w:rPr>
              <w:t xml:space="preserve">DDP lokacija realizacije </w:t>
            </w:r>
          </w:p>
          <w:p w14:paraId="14F1B83C" w14:textId="04D1E2EB" w:rsidR="00CD3E7B" w:rsidRPr="00EE7B94" w:rsidRDefault="000569A9" w:rsidP="000569A9">
            <w:pPr>
              <w:widowControl w:val="0"/>
              <w:spacing w:after="0" w:line="240" w:lineRule="auto"/>
              <w:rPr>
                <w:rFonts w:ascii="Verdana" w:hAnsi="Verdana"/>
                <w:sz w:val="20"/>
                <w:szCs w:val="20"/>
                <w:lang w:val="sl-SI"/>
              </w:rPr>
            </w:pPr>
            <w:r w:rsidRPr="000569A9">
              <w:rPr>
                <w:rFonts w:ascii="Verdana" w:hAnsi="Verdana"/>
                <w:sz w:val="20"/>
                <w:szCs w:val="20"/>
                <w:lang w:val="sl-SI"/>
              </w:rPr>
              <w:t>(</w:t>
            </w:r>
            <w:proofErr w:type="spellStart"/>
            <w:r w:rsidRPr="000569A9">
              <w:rPr>
                <w:rFonts w:ascii="Verdana" w:hAnsi="Verdana"/>
                <w:sz w:val="20"/>
                <w:szCs w:val="20"/>
                <w:lang w:val="sl-SI"/>
              </w:rPr>
              <w:t>Incoterms</w:t>
            </w:r>
            <w:proofErr w:type="spellEnd"/>
            <w:r w:rsidRPr="000569A9">
              <w:rPr>
                <w:rFonts w:ascii="Verdana" w:hAnsi="Verdana"/>
                <w:sz w:val="20"/>
                <w:szCs w:val="20"/>
                <w:lang w:val="sl-SI"/>
              </w:rPr>
              <w:t xml:space="preserve"> 2020 – </w:t>
            </w:r>
            <w:proofErr w:type="spellStart"/>
            <w:r w:rsidRPr="000569A9">
              <w:rPr>
                <w:rFonts w:ascii="Verdana" w:hAnsi="Verdana"/>
                <w:sz w:val="20"/>
                <w:szCs w:val="20"/>
                <w:lang w:val="sl-SI"/>
              </w:rPr>
              <w:t>Delivery</w:t>
            </w:r>
            <w:proofErr w:type="spellEnd"/>
            <w:r w:rsidRPr="000569A9">
              <w:rPr>
                <w:rFonts w:ascii="Verdana" w:hAnsi="Verdana"/>
                <w:sz w:val="20"/>
                <w:szCs w:val="20"/>
                <w:lang w:val="sl-SI"/>
              </w:rPr>
              <w:t xml:space="preserve"> </w:t>
            </w:r>
            <w:proofErr w:type="spellStart"/>
            <w:r w:rsidRPr="000569A9">
              <w:rPr>
                <w:rFonts w:ascii="Verdana" w:hAnsi="Verdana"/>
                <w:sz w:val="20"/>
                <w:szCs w:val="20"/>
                <w:lang w:val="sl-SI"/>
              </w:rPr>
              <w:t>Duty</w:t>
            </w:r>
            <w:proofErr w:type="spellEnd"/>
            <w:r w:rsidRPr="000569A9">
              <w:rPr>
                <w:rFonts w:ascii="Verdana" w:hAnsi="Verdana"/>
                <w:sz w:val="20"/>
                <w:szCs w:val="20"/>
                <w:lang w:val="sl-SI"/>
              </w:rPr>
              <w:t xml:space="preserve"> </w:t>
            </w:r>
            <w:proofErr w:type="spellStart"/>
            <w:r w:rsidRPr="000569A9">
              <w:rPr>
                <w:rFonts w:ascii="Verdana" w:hAnsi="Verdana"/>
                <w:sz w:val="20"/>
                <w:szCs w:val="20"/>
                <w:lang w:val="sl-SI"/>
              </w:rPr>
              <w:t>Paid</w:t>
            </w:r>
            <w:proofErr w:type="spellEnd"/>
            <w:r w:rsidRPr="000569A9">
              <w:rPr>
                <w:rFonts w:ascii="Verdana" w:hAnsi="Verdana"/>
                <w:sz w:val="20"/>
                <w:szCs w:val="20"/>
                <w:lang w:val="sl-SI"/>
              </w:rPr>
              <w:t>) z vključenim DDV ter razloženo v naročnikovo skladišče oz. prostor, ki ga določi naročnik.</w:t>
            </w:r>
          </w:p>
        </w:tc>
        <w:tc>
          <w:tcPr>
            <w:tcW w:w="3613" w:type="dxa"/>
            <w:shd w:val="clear" w:color="auto" w:fill="FFF0D5"/>
            <w:vAlign w:val="center"/>
          </w:tcPr>
          <w:p w14:paraId="5234DA4C" w14:textId="77777777" w:rsidR="000569A9" w:rsidRPr="00AE6FF7" w:rsidRDefault="000569A9" w:rsidP="000569A9">
            <w:pPr>
              <w:widowControl w:val="0"/>
              <w:spacing w:after="120" w:line="240" w:lineRule="auto"/>
              <w:jc w:val="both"/>
              <w:rPr>
                <w:rFonts w:ascii="Verdana" w:hAnsi="Verdana"/>
                <w:sz w:val="20"/>
                <w:szCs w:val="20"/>
                <w:lang w:val="sl-SI"/>
              </w:rPr>
            </w:pPr>
            <w:r w:rsidRPr="00AE6FF7">
              <w:rPr>
                <w:rFonts w:ascii="Verdana" w:hAnsi="Verdana"/>
                <w:sz w:val="20"/>
                <w:szCs w:val="20"/>
                <w:lang w:val="sl-SI"/>
              </w:rPr>
              <w:t xml:space="preserve">Cene so fiksne ves čas trajanja </w:t>
            </w:r>
            <w:proofErr w:type="spellStart"/>
            <w:r w:rsidRPr="00AE6FF7">
              <w:rPr>
                <w:rFonts w:ascii="Verdana" w:hAnsi="Verdana"/>
                <w:sz w:val="20"/>
                <w:szCs w:val="20"/>
                <w:lang w:val="sl-SI"/>
              </w:rPr>
              <w:t>povpraševanega</w:t>
            </w:r>
            <w:proofErr w:type="spellEnd"/>
            <w:r w:rsidRPr="00AE6FF7">
              <w:rPr>
                <w:rFonts w:ascii="Verdana" w:hAnsi="Verdana"/>
                <w:sz w:val="20"/>
                <w:szCs w:val="20"/>
                <w:lang w:val="sl-SI"/>
              </w:rPr>
              <w:t xml:space="preserve"> obdobja</w:t>
            </w:r>
            <w:r>
              <w:rPr>
                <w:rFonts w:ascii="Verdana" w:hAnsi="Verdana"/>
                <w:sz w:val="20"/>
                <w:szCs w:val="20"/>
                <w:lang w:val="sl-SI"/>
              </w:rPr>
              <w:t xml:space="preserve"> z vključenimi vsemi stroški </w:t>
            </w:r>
            <w:r w:rsidRPr="00962101">
              <w:rPr>
                <w:rFonts w:ascii="Verdana" w:hAnsi="Verdana"/>
                <w:sz w:val="20"/>
                <w:szCs w:val="20"/>
                <w:lang w:val="sl-SI"/>
              </w:rPr>
              <w:t>(transport, zavarovanje idr.)</w:t>
            </w:r>
            <w:r w:rsidRPr="00AE6FF7">
              <w:rPr>
                <w:rFonts w:ascii="Verdana" w:hAnsi="Verdana"/>
                <w:sz w:val="20"/>
                <w:szCs w:val="20"/>
                <w:lang w:val="sl-SI"/>
              </w:rPr>
              <w:t xml:space="preserve">. </w:t>
            </w:r>
          </w:p>
          <w:p w14:paraId="18358A2D" w14:textId="50A78494" w:rsidR="00CD3E7B" w:rsidRPr="00EE7B94" w:rsidRDefault="000569A9" w:rsidP="000569A9">
            <w:pPr>
              <w:widowControl w:val="0"/>
              <w:spacing w:after="0" w:line="240" w:lineRule="auto"/>
              <w:rPr>
                <w:rFonts w:ascii="Verdana" w:hAnsi="Verdana"/>
                <w:sz w:val="20"/>
                <w:szCs w:val="20"/>
                <w:lang w:val="sl-SI"/>
              </w:rPr>
            </w:pPr>
            <w:r w:rsidRPr="00AE6FF7">
              <w:rPr>
                <w:rFonts w:ascii="Verdana" w:hAnsi="Verdana"/>
                <w:sz w:val="20"/>
                <w:szCs w:val="20"/>
                <w:lang w:val="sl-SI"/>
              </w:rPr>
              <w:t>V primeru, da je cena po maloprodajnem ceniku dobavitelja nižja kot cena v prilogi Ponudba, se pri obračunu za posamezno naročilo upošteva nižja cena.</w:t>
            </w:r>
          </w:p>
        </w:tc>
      </w:tr>
      <w:tr w:rsidR="0009002D" w:rsidRPr="00EE7B94" w14:paraId="198EA347" w14:textId="77777777" w:rsidTr="00831257">
        <w:trPr>
          <w:trHeight w:val="20"/>
          <w:jc w:val="center"/>
        </w:trPr>
        <w:tc>
          <w:tcPr>
            <w:tcW w:w="2426" w:type="dxa"/>
            <w:shd w:val="clear" w:color="auto" w:fill="FDB940"/>
            <w:vAlign w:val="center"/>
          </w:tcPr>
          <w:p w14:paraId="52BCF986"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3"/>
            <w:shd w:val="clear" w:color="auto" w:fill="FFF0D5"/>
            <w:vAlign w:val="center"/>
          </w:tcPr>
          <w:p w14:paraId="36BD5C67" w14:textId="45CA7261" w:rsidR="0009002D" w:rsidRPr="00EE7B94" w:rsidRDefault="000569A9" w:rsidP="00B83186">
            <w:pPr>
              <w:widowControl w:val="0"/>
              <w:spacing w:after="0" w:line="240" w:lineRule="auto"/>
              <w:rPr>
                <w:rFonts w:ascii="Verdana" w:hAnsi="Verdana"/>
                <w:sz w:val="20"/>
                <w:szCs w:val="20"/>
                <w:lang w:val="sl-SI"/>
              </w:rPr>
            </w:pPr>
            <w:r w:rsidRPr="000569A9">
              <w:rPr>
                <w:rFonts w:ascii="Verdana" w:hAnsi="Verdana"/>
                <w:sz w:val="20"/>
                <w:szCs w:val="20"/>
                <w:lang w:val="sl-SI"/>
              </w:rPr>
              <w:t xml:space="preserve">Skladno z obrazcem </w:t>
            </w:r>
            <w:proofErr w:type="spellStart"/>
            <w:r w:rsidRPr="000569A9">
              <w:rPr>
                <w:rFonts w:ascii="Verdana" w:hAnsi="Verdana"/>
                <w:b/>
                <w:bCs/>
                <w:sz w:val="20"/>
                <w:szCs w:val="20"/>
                <w:lang w:val="sl-SI"/>
              </w:rPr>
              <w:t>ePRO</w:t>
            </w:r>
            <w:proofErr w:type="spellEnd"/>
            <w:r w:rsidRPr="000569A9">
              <w:rPr>
                <w:rFonts w:ascii="Verdana" w:hAnsi="Verdana"/>
                <w:b/>
                <w:bCs/>
                <w:sz w:val="20"/>
                <w:szCs w:val="20"/>
                <w:lang w:val="sl-SI"/>
              </w:rPr>
              <w:t xml:space="preserve"> - Specifikacije</w:t>
            </w:r>
            <w:r w:rsidRPr="000569A9">
              <w:rPr>
                <w:rFonts w:ascii="Verdana" w:hAnsi="Verdana"/>
                <w:sz w:val="20"/>
                <w:szCs w:val="20"/>
                <w:lang w:val="sl-SI"/>
              </w:rPr>
              <w:t>, ki je priloga te pogodbe.</w:t>
            </w:r>
          </w:p>
        </w:tc>
      </w:tr>
      <w:tr w:rsidR="0009002D" w:rsidRPr="00EE7B94" w14:paraId="2B39EF06" w14:textId="77777777" w:rsidTr="00831257">
        <w:trPr>
          <w:trHeight w:val="20"/>
          <w:jc w:val="center"/>
        </w:trPr>
        <w:tc>
          <w:tcPr>
            <w:tcW w:w="2426" w:type="dxa"/>
            <w:shd w:val="clear" w:color="auto" w:fill="FDB940"/>
            <w:vAlign w:val="center"/>
          </w:tcPr>
          <w:p w14:paraId="101A95B1"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3"/>
            <w:shd w:val="clear" w:color="auto" w:fill="FFF0D5"/>
            <w:vAlign w:val="center"/>
          </w:tcPr>
          <w:p w14:paraId="52756C48" w14:textId="13526CA1" w:rsidR="000569A9" w:rsidRPr="00EB619A" w:rsidRDefault="000569A9" w:rsidP="000569A9">
            <w:pPr>
              <w:widowControl w:val="0"/>
              <w:spacing w:after="0" w:line="240" w:lineRule="auto"/>
              <w:jc w:val="both"/>
              <w:rPr>
                <w:rFonts w:ascii="Verdana" w:hAnsi="Verdana"/>
                <w:sz w:val="20"/>
                <w:szCs w:val="20"/>
                <w:lang w:val="sl-SI"/>
              </w:rPr>
            </w:pPr>
            <w:r w:rsidRPr="00EB619A">
              <w:rPr>
                <w:rFonts w:ascii="Verdana" w:hAnsi="Verdana"/>
                <w:sz w:val="20"/>
                <w:szCs w:val="20"/>
                <w:lang w:val="sl-SI"/>
              </w:rPr>
              <w:t>Dobavitelj je dolžan</w:t>
            </w:r>
            <w:r w:rsidR="008120BF" w:rsidRPr="00EB619A">
              <w:rPr>
                <w:rFonts w:ascii="Verdana" w:hAnsi="Verdana"/>
                <w:sz w:val="20"/>
                <w:szCs w:val="20"/>
                <w:lang w:val="sl-SI"/>
              </w:rPr>
              <w:t xml:space="preserve"> e</w:t>
            </w:r>
            <w:r w:rsidR="008120BF" w:rsidRPr="00EB619A">
              <w:rPr>
                <w:rFonts w:ascii="Verdana" w:hAnsi="Verdana"/>
                <w:strike/>
                <w:sz w:val="20"/>
                <w:szCs w:val="20"/>
                <w:lang w:val="sl-SI"/>
              </w:rPr>
              <w:t>-</w:t>
            </w:r>
            <w:r w:rsidRPr="00EB619A">
              <w:rPr>
                <w:rFonts w:ascii="Verdana" w:hAnsi="Verdana"/>
                <w:sz w:val="20"/>
                <w:szCs w:val="20"/>
                <w:lang w:val="sl-SI"/>
              </w:rPr>
              <w:t xml:space="preserve">račune posredovati naročniku izključno v predpisani elektronski obliki (e-račun), skladno z veljavno zakonodajo. Dobavitelj </w:t>
            </w:r>
            <w:r w:rsidR="001604D6" w:rsidRPr="00EB619A">
              <w:rPr>
                <w:rFonts w:ascii="Verdana" w:hAnsi="Verdana"/>
                <w:sz w:val="20"/>
                <w:szCs w:val="20"/>
                <w:lang w:val="sl-SI"/>
              </w:rPr>
              <w:t>e-</w:t>
            </w:r>
            <w:r w:rsidRPr="00EB619A">
              <w:rPr>
                <w:rFonts w:ascii="Verdana" w:hAnsi="Verdana"/>
                <w:sz w:val="20"/>
                <w:szCs w:val="20"/>
                <w:lang w:val="sl-SI"/>
              </w:rPr>
              <w:t xml:space="preserve">računu priloži </w:t>
            </w:r>
            <w:r w:rsidR="00E25F08" w:rsidRPr="00EB619A">
              <w:rPr>
                <w:rFonts w:ascii="Verdana" w:hAnsi="Verdana"/>
                <w:sz w:val="20"/>
                <w:szCs w:val="20"/>
                <w:lang w:val="sl-SI"/>
              </w:rPr>
              <w:t>scan</w:t>
            </w:r>
            <w:r w:rsidR="008A2EA2" w:rsidRPr="00EB619A">
              <w:rPr>
                <w:rFonts w:ascii="Verdana" w:hAnsi="Verdana"/>
                <w:sz w:val="20"/>
                <w:szCs w:val="20"/>
                <w:lang w:val="sl-SI"/>
              </w:rPr>
              <w:t>e</w:t>
            </w:r>
            <w:r w:rsidR="001604D6" w:rsidRPr="00EB619A">
              <w:rPr>
                <w:rFonts w:ascii="Verdana" w:hAnsi="Verdana"/>
                <w:sz w:val="20"/>
                <w:szCs w:val="20"/>
                <w:lang w:val="sl-SI"/>
              </w:rPr>
              <w:t xml:space="preserve"> od obeh pogodbenih strani podpisanih</w:t>
            </w:r>
            <w:r w:rsidR="00E25F08" w:rsidRPr="00EB619A">
              <w:rPr>
                <w:rFonts w:ascii="Verdana" w:hAnsi="Verdana"/>
                <w:sz w:val="20"/>
                <w:szCs w:val="20"/>
                <w:lang w:val="sl-SI"/>
              </w:rPr>
              <w:t xml:space="preserve"> </w:t>
            </w:r>
            <w:r w:rsidR="001604D6" w:rsidRPr="00EB619A">
              <w:rPr>
                <w:rFonts w:ascii="Verdana" w:hAnsi="Verdana"/>
                <w:sz w:val="20"/>
                <w:szCs w:val="20"/>
                <w:lang w:val="sl-SI"/>
              </w:rPr>
              <w:t>dobavnic</w:t>
            </w:r>
            <w:r w:rsidRPr="00EB619A">
              <w:rPr>
                <w:rFonts w:ascii="Verdana" w:hAnsi="Verdana"/>
                <w:sz w:val="20"/>
                <w:szCs w:val="20"/>
                <w:lang w:val="sl-SI"/>
              </w:rPr>
              <w:t>.</w:t>
            </w:r>
          </w:p>
          <w:p w14:paraId="77A12E8A" w14:textId="77009B3F" w:rsidR="000569A9" w:rsidRPr="00EB619A" w:rsidRDefault="000569A9" w:rsidP="000569A9">
            <w:pPr>
              <w:widowControl w:val="0"/>
              <w:spacing w:after="0" w:line="240" w:lineRule="auto"/>
              <w:jc w:val="both"/>
              <w:rPr>
                <w:rFonts w:ascii="Verdana" w:hAnsi="Verdana"/>
                <w:sz w:val="20"/>
                <w:szCs w:val="20"/>
                <w:lang w:val="sl-SI"/>
              </w:rPr>
            </w:pPr>
          </w:p>
          <w:p w14:paraId="6D50A869" w14:textId="6DC7F638" w:rsidR="00171894" w:rsidRPr="00EB619A" w:rsidRDefault="00171894" w:rsidP="000569A9">
            <w:pPr>
              <w:widowControl w:val="0"/>
              <w:spacing w:after="0" w:line="240" w:lineRule="auto"/>
              <w:jc w:val="both"/>
              <w:rPr>
                <w:rFonts w:ascii="Verdana" w:hAnsi="Verdana"/>
                <w:sz w:val="20"/>
                <w:szCs w:val="20"/>
                <w:lang w:val="sl-SI"/>
              </w:rPr>
            </w:pPr>
            <w:r w:rsidRPr="00EB619A">
              <w:rPr>
                <w:rFonts w:ascii="Verdana" w:hAnsi="Verdana"/>
                <w:sz w:val="20"/>
                <w:szCs w:val="20"/>
                <w:lang w:val="sl-SI"/>
              </w:rPr>
              <w:t>Dobavitelj bo naročniku izstavljal zbirne e-račune enkrat mesečno, in sicer do 10. v tekočem mesecu za vse opravljene dobave v preteklem mesecu, ločeno za vsako posamezno  organizacijsko enoto naročnika</w:t>
            </w:r>
            <w:r w:rsidR="000717F7" w:rsidRPr="00EB619A">
              <w:rPr>
                <w:rFonts w:ascii="Verdana" w:hAnsi="Verdana"/>
                <w:sz w:val="20"/>
                <w:szCs w:val="20"/>
                <w:lang w:val="sl-SI"/>
              </w:rPr>
              <w:t xml:space="preserve"> (OE CŠOD)</w:t>
            </w:r>
            <w:r w:rsidRPr="00EB619A">
              <w:rPr>
                <w:rFonts w:ascii="Verdana" w:hAnsi="Verdana"/>
                <w:sz w:val="20"/>
                <w:szCs w:val="20"/>
                <w:lang w:val="sl-SI"/>
              </w:rPr>
              <w:t xml:space="preserve">, naslovljene na </w:t>
            </w:r>
            <w:r w:rsidR="000717F7" w:rsidRPr="00EB619A">
              <w:rPr>
                <w:rFonts w:ascii="Verdana" w:hAnsi="Verdana"/>
                <w:sz w:val="20"/>
                <w:szCs w:val="20"/>
                <w:lang w:val="sl-SI"/>
              </w:rPr>
              <w:t>naslov plačnika Center šolskih in obšolski</w:t>
            </w:r>
            <w:r w:rsidR="008120BF" w:rsidRPr="00EB619A">
              <w:rPr>
                <w:rFonts w:ascii="Verdana" w:hAnsi="Verdana"/>
                <w:sz w:val="20"/>
                <w:szCs w:val="20"/>
                <w:lang w:val="sl-SI"/>
              </w:rPr>
              <w:t>h</w:t>
            </w:r>
            <w:r w:rsidR="000717F7" w:rsidRPr="00EB619A">
              <w:rPr>
                <w:rFonts w:ascii="Verdana" w:hAnsi="Verdana"/>
                <w:sz w:val="20"/>
                <w:szCs w:val="20"/>
                <w:lang w:val="sl-SI"/>
              </w:rPr>
              <w:t xml:space="preserve"> dejavnosti, </w:t>
            </w:r>
            <w:proofErr w:type="spellStart"/>
            <w:r w:rsidR="000717F7" w:rsidRPr="00EB619A">
              <w:rPr>
                <w:rFonts w:ascii="Verdana" w:hAnsi="Verdana"/>
                <w:sz w:val="20"/>
                <w:szCs w:val="20"/>
                <w:lang w:val="sl-SI"/>
              </w:rPr>
              <w:t>Frankopanska</w:t>
            </w:r>
            <w:proofErr w:type="spellEnd"/>
            <w:r w:rsidR="000717F7" w:rsidRPr="00EB619A">
              <w:rPr>
                <w:rFonts w:ascii="Verdana" w:hAnsi="Verdana"/>
                <w:sz w:val="20"/>
                <w:szCs w:val="20"/>
                <w:lang w:val="sl-SI"/>
              </w:rPr>
              <w:t xml:space="preserve"> ulica 9, 1000 Ljubljana</w:t>
            </w:r>
            <w:r w:rsidRPr="00EB619A">
              <w:rPr>
                <w:rFonts w:ascii="Verdana" w:hAnsi="Verdana"/>
                <w:sz w:val="20"/>
                <w:szCs w:val="20"/>
                <w:lang w:val="sl-SI"/>
              </w:rPr>
              <w:t xml:space="preserve">, pri čemer se dobavitelj na izstavljenem računu sklicuje na to pogodbo. Na vsakem zbirnem </w:t>
            </w:r>
            <w:r w:rsidR="000717F7" w:rsidRPr="00EB619A">
              <w:rPr>
                <w:rFonts w:ascii="Verdana" w:hAnsi="Verdana"/>
                <w:sz w:val="20"/>
                <w:szCs w:val="20"/>
                <w:lang w:val="sl-SI"/>
              </w:rPr>
              <w:t xml:space="preserve">mesečnem </w:t>
            </w:r>
            <w:r w:rsidRPr="00EB619A">
              <w:rPr>
                <w:rFonts w:ascii="Verdana" w:hAnsi="Verdana"/>
                <w:sz w:val="20"/>
                <w:szCs w:val="20"/>
                <w:lang w:val="sl-SI"/>
              </w:rPr>
              <w:t>e-računu mora biti navedeno ime organizacijske enote naročnika na katero so bile opravljene dobave živil, številke in datumi dobavnic.</w:t>
            </w:r>
            <w:r w:rsidR="005A5406" w:rsidRPr="00EB619A">
              <w:rPr>
                <w:rFonts w:ascii="Verdana" w:hAnsi="Verdana"/>
                <w:sz w:val="20"/>
                <w:szCs w:val="20"/>
                <w:lang w:val="sl-SI"/>
              </w:rPr>
              <w:t xml:space="preserve"> Kot datum opravljene dobave živil v posameznem mesecu se šteje zadnji dan v tem mesecu. K vsakemu izstavljenemu zbirnemu e-računu morajo biti priložen</w:t>
            </w:r>
            <w:r w:rsidR="000717F7" w:rsidRPr="00EB619A">
              <w:rPr>
                <w:rFonts w:ascii="Verdana" w:hAnsi="Verdana"/>
                <w:sz w:val="20"/>
                <w:szCs w:val="20"/>
                <w:lang w:val="sl-SI"/>
              </w:rPr>
              <w:t>i scani dobavnic, naslovljenih</w:t>
            </w:r>
            <w:r w:rsidR="005A5406" w:rsidRPr="00EB619A">
              <w:rPr>
                <w:rFonts w:ascii="Verdana" w:hAnsi="Verdana"/>
                <w:sz w:val="20"/>
                <w:szCs w:val="20"/>
                <w:lang w:val="sl-SI"/>
              </w:rPr>
              <w:t xml:space="preserve"> na posamezno lokacijo dostav, podpisan</w:t>
            </w:r>
            <w:r w:rsidR="000717F7" w:rsidRPr="00EB619A">
              <w:rPr>
                <w:rFonts w:ascii="Verdana" w:hAnsi="Verdana"/>
                <w:sz w:val="20"/>
                <w:szCs w:val="20"/>
                <w:lang w:val="sl-SI"/>
              </w:rPr>
              <w:t>ih</w:t>
            </w:r>
            <w:r w:rsidR="005A5406" w:rsidRPr="00EB619A">
              <w:rPr>
                <w:rFonts w:ascii="Verdana" w:hAnsi="Verdana"/>
                <w:sz w:val="20"/>
                <w:szCs w:val="20"/>
                <w:lang w:val="sl-SI"/>
              </w:rPr>
              <w:t xml:space="preserve"> s strani prevzemnika pri naročniku, ki omogočajo nadzor nad prevzemom dobavljenih živil in so podlaga izstavitvi </w:t>
            </w:r>
            <w:r w:rsidR="000717F7" w:rsidRPr="00EB619A">
              <w:rPr>
                <w:rFonts w:ascii="Verdana" w:hAnsi="Verdana"/>
                <w:sz w:val="20"/>
                <w:szCs w:val="20"/>
                <w:lang w:val="sl-SI"/>
              </w:rPr>
              <w:t>e-</w:t>
            </w:r>
            <w:r w:rsidR="005A5406" w:rsidRPr="00EB619A">
              <w:rPr>
                <w:rFonts w:ascii="Verdana" w:hAnsi="Verdana"/>
                <w:sz w:val="20"/>
                <w:szCs w:val="20"/>
                <w:lang w:val="sl-SI"/>
              </w:rPr>
              <w:t>računa.</w:t>
            </w:r>
          </w:p>
          <w:p w14:paraId="079EED41" w14:textId="77777777" w:rsidR="00171894" w:rsidRPr="00EB619A" w:rsidRDefault="00171894" w:rsidP="000569A9">
            <w:pPr>
              <w:widowControl w:val="0"/>
              <w:spacing w:after="0" w:line="240" w:lineRule="auto"/>
              <w:jc w:val="both"/>
              <w:rPr>
                <w:rFonts w:ascii="Verdana" w:hAnsi="Verdana"/>
                <w:sz w:val="20"/>
                <w:szCs w:val="20"/>
                <w:lang w:val="sl-SI"/>
              </w:rPr>
            </w:pPr>
          </w:p>
          <w:p w14:paraId="396D253A" w14:textId="1751A054" w:rsidR="0009002D" w:rsidRPr="00EB619A" w:rsidRDefault="00770B7C" w:rsidP="000569A9">
            <w:pPr>
              <w:widowControl w:val="0"/>
              <w:spacing w:after="0" w:line="240" w:lineRule="auto"/>
              <w:jc w:val="both"/>
              <w:rPr>
                <w:rFonts w:ascii="Verdana" w:hAnsi="Verdana"/>
                <w:sz w:val="20"/>
                <w:szCs w:val="20"/>
                <w:lang w:val="sl-SI"/>
              </w:rPr>
            </w:pPr>
            <w:r w:rsidRPr="00EB619A">
              <w:rPr>
                <w:rFonts w:ascii="Verdana" w:hAnsi="Verdana"/>
                <w:sz w:val="20"/>
                <w:szCs w:val="20"/>
                <w:lang w:val="sl-SI"/>
              </w:rPr>
              <w:t xml:space="preserve">Plačilni rok: </w:t>
            </w:r>
            <w:r w:rsidR="0009002D" w:rsidRPr="00EB619A">
              <w:rPr>
                <w:rFonts w:ascii="Verdana" w:hAnsi="Verdana"/>
                <w:sz w:val="20"/>
                <w:szCs w:val="20"/>
                <w:lang w:val="sl-SI"/>
              </w:rPr>
              <w:t xml:space="preserve">30 dni od dneva prejema pravilno izstavljenega </w:t>
            </w:r>
            <w:r w:rsidR="00E25F08" w:rsidRPr="00EB619A">
              <w:rPr>
                <w:rFonts w:ascii="Verdana" w:hAnsi="Verdana"/>
                <w:sz w:val="20"/>
                <w:szCs w:val="20"/>
                <w:lang w:val="sl-SI"/>
              </w:rPr>
              <w:t xml:space="preserve">e- </w:t>
            </w:r>
            <w:r w:rsidR="0009002D" w:rsidRPr="00EB619A">
              <w:rPr>
                <w:rFonts w:ascii="Verdana" w:hAnsi="Verdana"/>
                <w:sz w:val="20"/>
                <w:szCs w:val="20"/>
                <w:lang w:val="sl-SI"/>
              </w:rPr>
              <w:t>računa</w:t>
            </w:r>
            <w:r w:rsidR="00C63DD1" w:rsidRPr="00EB619A">
              <w:rPr>
                <w:rFonts w:ascii="Verdana" w:hAnsi="Verdana"/>
                <w:sz w:val="20"/>
                <w:szCs w:val="20"/>
                <w:lang w:val="sl-SI"/>
              </w:rPr>
              <w:t>, ki ni zavrnjen v roku osmih dni od prejema</w:t>
            </w:r>
            <w:r w:rsidR="00383ACE" w:rsidRPr="00EB619A">
              <w:rPr>
                <w:rFonts w:ascii="Verdana" w:hAnsi="Verdana"/>
                <w:sz w:val="20"/>
                <w:szCs w:val="20"/>
                <w:lang w:val="sl-SI"/>
              </w:rPr>
              <w:t>.</w:t>
            </w:r>
          </w:p>
        </w:tc>
      </w:tr>
      <w:tr w:rsidR="00973E80" w:rsidRPr="00EE7B94" w14:paraId="4E2D8E12" w14:textId="77777777" w:rsidTr="00831257">
        <w:trPr>
          <w:trHeight w:val="20"/>
          <w:jc w:val="center"/>
        </w:trPr>
        <w:tc>
          <w:tcPr>
            <w:tcW w:w="2426" w:type="dxa"/>
            <w:vMerge w:val="restart"/>
            <w:shd w:val="clear" w:color="auto" w:fill="FDB940"/>
            <w:vAlign w:val="center"/>
          </w:tcPr>
          <w:p w14:paraId="2DC0C5CD" w14:textId="77777777" w:rsidR="000569A9" w:rsidRPr="00AE6FF7" w:rsidRDefault="000569A9" w:rsidP="000569A9">
            <w:pPr>
              <w:widowControl w:val="0"/>
              <w:spacing w:after="0" w:line="240" w:lineRule="auto"/>
              <w:rPr>
                <w:rFonts w:ascii="Verdana" w:hAnsi="Verdana"/>
                <w:b/>
                <w:sz w:val="20"/>
                <w:szCs w:val="20"/>
                <w:lang w:val="sl-SI"/>
              </w:rPr>
            </w:pPr>
            <w:r w:rsidRPr="00AE6FF7">
              <w:rPr>
                <w:rFonts w:ascii="Verdana" w:hAnsi="Verdana"/>
                <w:b/>
                <w:sz w:val="20"/>
                <w:szCs w:val="20"/>
                <w:lang w:val="sl-SI"/>
              </w:rPr>
              <w:t>Kontak</w:t>
            </w:r>
            <w:r>
              <w:rPr>
                <w:rFonts w:ascii="Verdana" w:hAnsi="Verdana"/>
                <w:b/>
                <w:sz w:val="20"/>
                <w:szCs w:val="20"/>
                <w:lang w:val="sl-SI"/>
              </w:rPr>
              <w:t>t</w:t>
            </w:r>
            <w:r w:rsidRPr="00AE6FF7">
              <w:rPr>
                <w:rFonts w:ascii="Verdana" w:hAnsi="Verdana"/>
                <w:b/>
                <w:sz w:val="20"/>
                <w:szCs w:val="20"/>
                <w:lang w:val="sl-SI"/>
              </w:rPr>
              <w:t>ne osebe pogodbenih strank</w:t>
            </w:r>
          </w:p>
          <w:p w14:paraId="65E5B314" w14:textId="57711526" w:rsidR="00973E80" w:rsidRPr="00EE7B94" w:rsidRDefault="000569A9" w:rsidP="000569A9">
            <w:pPr>
              <w:widowControl w:val="0"/>
              <w:spacing w:after="0" w:line="240" w:lineRule="auto"/>
              <w:rPr>
                <w:rFonts w:ascii="Verdana" w:hAnsi="Verdana"/>
                <w:b/>
                <w:sz w:val="20"/>
                <w:szCs w:val="20"/>
                <w:lang w:val="sl-SI"/>
              </w:rPr>
            </w:pPr>
            <w:r w:rsidRPr="00AE6FF7">
              <w:rPr>
                <w:rFonts w:ascii="Verdana" w:hAnsi="Verdana"/>
                <w:bCs/>
                <w:sz w:val="20"/>
                <w:szCs w:val="20"/>
                <w:lang w:val="sl-SI"/>
              </w:rPr>
              <w:t>(naročanje, prevzem</w:t>
            </w:r>
            <w:r>
              <w:rPr>
                <w:rFonts w:ascii="Verdana" w:hAnsi="Verdana"/>
                <w:bCs/>
                <w:sz w:val="20"/>
                <w:szCs w:val="20"/>
                <w:lang w:val="sl-SI"/>
              </w:rPr>
              <w:t>, reklamacija)</w:t>
            </w:r>
          </w:p>
        </w:tc>
        <w:tc>
          <w:tcPr>
            <w:tcW w:w="3639" w:type="dxa"/>
            <w:shd w:val="clear" w:color="auto" w:fill="FDB940"/>
            <w:vAlign w:val="center"/>
          </w:tcPr>
          <w:p w14:paraId="3813FC34"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DB940"/>
            <w:vAlign w:val="center"/>
          </w:tcPr>
          <w:p w14:paraId="71BF2CFB"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03C33838" w14:textId="77777777" w:rsidTr="00831257">
        <w:trPr>
          <w:trHeight w:val="20"/>
          <w:jc w:val="center"/>
        </w:trPr>
        <w:tc>
          <w:tcPr>
            <w:tcW w:w="2426" w:type="dxa"/>
            <w:vMerge/>
            <w:shd w:val="clear" w:color="auto" w:fill="FAAA5A"/>
            <w:vAlign w:val="center"/>
          </w:tcPr>
          <w:p w14:paraId="44B0302A" w14:textId="77777777" w:rsidR="00973E80" w:rsidRPr="00973E80" w:rsidRDefault="00973E80" w:rsidP="00B83186">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FF0D5"/>
            <w:vAlign w:val="center"/>
          </w:tcPr>
          <w:p w14:paraId="36349D1D"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1B7C43EB"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94654CF"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6A3032C8"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56191B97"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C445024"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bl>
    <w:p w14:paraId="30192497" w14:textId="77777777" w:rsidR="00302403" w:rsidRDefault="00302403" w:rsidP="00B83186">
      <w:pPr>
        <w:widowControl w:val="0"/>
        <w:spacing w:after="0" w:line="240" w:lineRule="auto"/>
        <w:jc w:val="both"/>
        <w:rPr>
          <w:rFonts w:ascii="Verdana" w:hAnsi="Verdana"/>
          <w:sz w:val="20"/>
          <w:szCs w:val="28"/>
          <w:lang w:val="sl-SI"/>
        </w:rPr>
      </w:pPr>
    </w:p>
    <w:p w14:paraId="6DB2DA2B" w14:textId="77777777" w:rsidR="000D5380" w:rsidRPr="0013138A" w:rsidRDefault="000D5380" w:rsidP="000B185D">
      <w:pPr>
        <w:pStyle w:val="ListParagraph"/>
        <w:widowControl w:val="0"/>
        <w:numPr>
          <w:ilvl w:val="0"/>
          <w:numId w:val="13"/>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016883E8" w14:textId="5A9235D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lastRenderedPageBreak/>
        <w:t>OBVEZNOSTI POGODBENIH STRANK</w:t>
      </w:r>
    </w:p>
    <w:p w14:paraId="09EB1C1F" w14:textId="77777777" w:rsidR="000D5380" w:rsidRPr="00D34477" w:rsidRDefault="000D5380" w:rsidP="000B185D">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1BA292D4" w14:textId="77777777" w:rsidR="000D5380" w:rsidRPr="00D34477" w:rsidRDefault="000D5380" w:rsidP="000B185D">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6E78005" w14:textId="77777777" w:rsidR="000D5380" w:rsidRPr="00D34477" w:rsidRDefault="000D5380" w:rsidP="000B185D">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3A2711B7" w14:textId="77777777" w:rsidR="000D5380" w:rsidRPr="00D34477" w:rsidRDefault="000D5380" w:rsidP="000B185D">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14:paraId="07DF616A" w14:textId="268C9A78" w:rsidR="000D5380" w:rsidRPr="00D34477" w:rsidRDefault="00FB778C" w:rsidP="000B185D">
      <w:pPr>
        <w:widowControl w:val="0"/>
        <w:numPr>
          <w:ilvl w:val="2"/>
          <w:numId w:val="1"/>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Dobavitelj</w:t>
      </w:r>
      <w:r w:rsidR="000D5380" w:rsidRPr="00D34477">
        <w:rPr>
          <w:rFonts w:ascii="Verdana" w:hAnsi="Verdana"/>
          <w:sz w:val="20"/>
          <w:szCs w:val="20"/>
          <w:u w:val="single"/>
          <w:lang w:val="sl-SI"/>
        </w:rPr>
        <w:t xml:space="preserve"> se obvezuje, da bo:</w:t>
      </w:r>
    </w:p>
    <w:p w14:paraId="1FA8E15F" w14:textId="77777777" w:rsidR="000D5380" w:rsidRPr="00D34477" w:rsidRDefault="000D5380" w:rsidP="000B185D">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7D8B1880" w14:textId="32D10F02" w:rsidR="000569A9" w:rsidRPr="000569A9" w:rsidRDefault="000569A9" w:rsidP="000B185D">
      <w:pPr>
        <w:widowControl w:val="0"/>
        <w:numPr>
          <w:ilvl w:val="3"/>
          <w:numId w:val="1"/>
        </w:numPr>
        <w:spacing w:before="120" w:after="120" w:line="240" w:lineRule="auto"/>
        <w:jc w:val="both"/>
        <w:rPr>
          <w:rFonts w:ascii="Verdana" w:hAnsi="Verdana"/>
          <w:sz w:val="20"/>
          <w:szCs w:val="20"/>
          <w:u w:val="single"/>
          <w:lang w:val="sl-SI"/>
        </w:rPr>
      </w:pPr>
      <w:r w:rsidRPr="00AE6FF7">
        <w:rPr>
          <w:rFonts w:ascii="Verdana" w:hAnsi="Verdana"/>
          <w:sz w:val="20"/>
          <w:szCs w:val="20"/>
          <w:lang w:val="sl-SI"/>
        </w:rPr>
        <w:t xml:space="preserve">svoje obveznosti opravil v skladu z določili te </w:t>
      </w:r>
      <w:r>
        <w:rPr>
          <w:rFonts w:ascii="Verdana" w:hAnsi="Verdana"/>
          <w:sz w:val="20"/>
          <w:szCs w:val="20"/>
          <w:lang w:val="sl-SI"/>
        </w:rPr>
        <w:t>pogodbe</w:t>
      </w:r>
      <w:r w:rsidRPr="00AE6FF7">
        <w:rPr>
          <w:rFonts w:ascii="Verdana" w:hAnsi="Verdana"/>
          <w:sz w:val="20"/>
          <w:szCs w:val="20"/>
          <w:lang w:val="sl-SI"/>
        </w:rPr>
        <w:t xml:space="preserve"> ter v skladu s predpisi, ki urejajo področje živil</w:t>
      </w:r>
      <w:r>
        <w:rPr>
          <w:rFonts w:ascii="Verdana" w:hAnsi="Verdana"/>
          <w:sz w:val="20"/>
          <w:szCs w:val="20"/>
          <w:lang w:val="sl-SI"/>
        </w:rPr>
        <w:t>;</w:t>
      </w:r>
    </w:p>
    <w:p w14:paraId="2CDAC664" w14:textId="06D67D05" w:rsidR="000D5380" w:rsidRPr="000569A9" w:rsidRDefault="000D5380" w:rsidP="000B185D">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6C925A53" w14:textId="77777777" w:rsidR="000569A9" w:rsidRPr="00AE6FF7" w:rsidRDefault="000569A9" w:rsidP="000B185D">
      <w:pPr>
        <w:pStyle w:val="ListParagraph"/>
        <w:numPr>
          <w:ilvl w:val="3"/>
          <w:numId w:val="1"/>
        </w:numPr>
        <w:spacing w:after="120" w:line="240" w:lineRule="auto"/>
        <w:contextualSpacing w:val="0"/>
        <w:jc w:val="both"/>
        <w:rPr>
          <w:rFonts w:ascii="Verdana" w:hAnsi="Verdana"/>
          <w:sz w:val="20"/>
          <w:szCs w:val="20"/>
          <w:lang w:val="sl-SI"/>
        </w:rPr>
      </w:pPr>
      <w:r w:rsidRPr="00AE6FF7">
        <w:rPr>
          <w:rFonts w:ascii="Verdana" w:hAnsi="Verdana"/>
          <w:sz w:val="20"/>
          <w:szCs w:val="20"/>
          <w:lang w:val="sl-SI"/>
        </w:rPr>
        <w:t>dobave živil izvajal pravočasno, in sicer tako, da ne bo moten delovni proces naročnika;</w:t>
      </w:r>
    </w:p>
    <w:p w14:paraId="48FDC483" w14:textId="77777777" w:rsidR="00E44B1E" w:rsidRDefault="000569A9" w:rsidP="000B185D">
      <w:pPr>
        <w:pStyle w:val="ListParagraph"/>
        <w:numPr>
          <w:ilvl w:val="3"/>
          <w:numId w:val="1"/>
        </w:numPr>
        <w:spacing w:after="120" w:line="240" w:lineRule="auto"/>
        <w:contextualSpacing w:val="0"/>
        <w:jc w:val="both"/>
        <w:rPr>
          <w:rFonts w:ascii="Verdana" w:hAnsi="Verdana"/>
          <w:sz w:val="20"/>
          <w:szCs w:val="20"/>
          <w:lang w:val="sl-SI"/>
        </w:rPr>
      </w:pPr>
      <w:bookmarkStart w:id="0" w:name="_Hlk27558858"/>
      <w:r w:rsidRPr="00AE6FF7">
        <w:rPr>
          <w:rFonts w:ascii="Verdana" w:hAnsi="Verdana"/>
          <w:sz w:val="20"/>
          <w:szCs w:val="20"/>
          <w:lang w:val="sl-SI"/>
        </w:rPr>
        <w:t xml:space="preserve">izvajal dobave živil v skladu z določili </w:t>
      </w:r>
      <w:r w:rsidR="00CB6D50">
        <w:rPr>
          <w:rFonts w:ascii="Verdana" w:hAnsi="Verdana"/>
          <w:sz w:val="20"/>
          <w:szCs w:val="20"/>
          <w:lang w:val="sl-SI"/>
        </w:rPr>
        <w:t>te pogodbe</w:t>
      </w:r>
      <w:r w:rsidRPr="00AE6FF7">
        <w:rPr>
          <w:rFonts w:ascii="Verdana" w:hAnsi="Verdana"/>
          <w:sz w:val="20"/>
          <w:szCs w:val="20"/>
          <w:lang w:val="sl-SI"/>
        </w:rPr>
        <w:t xml:space="preserve"> oziroma v skladu </w:t>
      </w:r>
      <w:r w:rsidRPr="001A6030">
        <w:rPr>
          <w:rFonts w:ascii="Verdana" w:hAnsi="Verdana"/>
          <w:sz w:val="20"/>
          <w:szCs w:val="20"/>
          <w:lang w:val="sl-SI"/>
        </w:rPr>
        <w:t>s posebnimi pogoji naročnika iz posameznega povpraševanja</w:t>
      </w:r>
    </w:p>
    <w:p w14:paraId="4C7FE128" w14:textId="2E493187" w:rsidR="000569A9" w:rsidRPr="001A6030" w:rsidRDefault="000569A9" w:rsidP="000B185D">
      <w:pPr>
        <w:pStyle w:val="ListParagraph"/>
        <w:numPr>
          <w:ilvl w:val="3"/>
          <w:numId w:val="1"/>
        </w:numPr>
        <w:spacing w:after="120" w:line="240" w:lineRule="auto"/>
        <w:contextualSpacing w:val="0"/>
        <w:jc w:val="both"/>
        <w:rPr>
          <w:rFonts w:ascii="Verdana" w:hAnsi="Verdana"/>
          <w:sz w:val="20"/>
          <w:szCs w:val="20"/>
          <w:lang w:val="sl-SI"/>
        </w:rPr>
      </w:pPr>
      <w:r w:rsidRPr="001A6030">
        <w:rPr>
          <w:rFonts w:ascii="Verdana" w:hAnsi="Verdana"/>
          <w:sz w:val="20"/>
          <w:szCs w:val="20"/>
          <w:lang w:val="sl-SI"/>
        </w:rPr>
        <w:t>/kategorije</w:t>
      </w:r>
      <w:r w:rsidR="00A16FD7" w:rsidRPr="001A6030">
        <w:rPr>
          <w:rFonts w:ascii="Verdana" w:hAnsi="Verdana"/>
          <w:sz w:val="20"/>
          <w:szCs w:val="20"/>
          <w:lang w:val="sl-SI"/>
        </w:rPr>
        <w:t xml:space="preserve"> - skupine</w:t>
      </w:r>
      <w:r w:rsidRPr="001A6030">
        <w:rPr>
          <w:rFonts w:ascii="Verdana" w:hAnsi="Verdana"/>
          <w:sz w:val="20"/>
          <w:szCs w:val="20"/>
          <w:lang w:val="sl-SI"/>
        </w:rPr>
        <w:t>;</w:t>
      </w:r>
    </w:p>
    <w:bookmarkEnd w:id="0"/>
    <w:p w14:paraId="6D86EF2C" w14:textId="5114F127" w:rsidR="000569A9" w:rsidRPr="000569A9" w:rsidRDefault="000569A9" w:rsidP="000B185D">
      <w:pPr>
        <w:widowControl w:val="0"/>
        <w:numPr>
          <w:ilvl w:val="3"/>
          <w:numId w:val="1"/>
        </w:numPr>
        <w:spacing w:before="120" w:after="120" w:line="240" w:lineRule="auto"/>
        <w:jc w:val="both"/>
        <w:rPr>
          <w:rFonts w:ascii="Verdana" w:hAnsi="Verdana"/>
          <w:sz w:val="20"/>
          <w:szCs w:val="20"/>
          <w:u w:val="single"/>
          <w:lang w:val="sl-SI"/>
        </w:rPr>
      </w:pPr>
      <w:r w:rsidRPr="00AE6FF7">
        <w:rPr>
          <w:rFonts w:ascii="Verdana" w:hAnsi="Verdana"/>
          <w:sz w:val="20"/>
          <w:szCs w:val="20"/>
          <w:lang w:val="sl-SI"/>
        </w:rPr>
        <w:t xml:space="preserve">dobavljal kakovostna in zdravstveno neoporečna živila, ki popolnoma ustrezajo vsem opisom, karakteristikam in specifikacijam, ki so bili dani v okviru razpisne in ponudbene dokumentacije ali so priloga </w:t>
      </w:r>
      <w:r>
        <w:rPr>
          <w:rFonts w:ascii="Verdana" w:hAnsi="Verdana"/>
          <w:sz w:val="20"/>
          <w:szCs w:val="20"/>
          <w:lang w:val="sl-SI"/>
        </w:rPr>
        <w:t>te pogodbe</w:t>
      </w:r>
      <w:r w:rsidRPr="00AE6FF7">
        <w:rPr>
          <w:rFonts w:ascii="Verdana" w:hAnsi="Verdana"/>
          <w:sz w:val="20"/>
          <w:szCs w:val="20"/>
          <w:lang w:val="sl-SI"/>
        </w:rPr>
        <w:t xml:space="preserve"> in ki ustrezajo vsem predpisom, ki določajo pogoje za posamezno vrsto živil, posebej pa, da so izpolnjeni vsi sanitarno – tehnični pogoji, ki določajo in urejajo dobavo živil za vzgojno-izobraževalne ustanove in prehrano otrok;</w:t>
      </w:r>
    </w:p>
    <w:p w14:paraId="1A1DFEA8" w14:textId="77777777" w:rsidR="000569A9" w:rsidRPr="00AE6FF7" w:rsidRDefault="000569A9" w:rsidP="000B185D">
      <w:pPr>
        <w:widowControl w:val="0"/>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z naročnikom sodeloval ter na njegovo zahtevo predložil dokazila o kakovosti blaga oziroma skladnosti z dokumentacijo v zvezi z oddajo javnega naročila;</w:t>
      </w:r>
    </w:p>
    <w:p w14:paraId="0914F7F5" w14:textId="77777777" w:rsidR="000569A9" w:rsidRPr="00AE6FF7" w:rsidRDefault="000569A9" w:rsidP="000B185D">
      <w:pPr>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dobavljal blago, ki je pakirano v skladu z veljavnimi zakonskimi predpisi v Republiki Sloveniji;</w:t>
      </w:r>
    </w:p>
    <w:p w14:paraId="5F90B862" w14:textId="77777777" w:rsidR="000569A9" w:rsidRPr="00AE6FF7" w:rsidRDefault="000569A9" w:rsidP="000B185D">
      <w:pPr>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nosil vse stroške povezane s transportom blaga na lokacijo naročnika;</w:t>
      </w:r>
    </w:p>
    <w:p w14:paraId="05455EBD" w14:textId="77777777" w:rsidR="000569A9" w:rsidRPr="00AE6FF7" w:rsidRDefault="000569A9" w:rsidP="000B185D">
      <w:pPr>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 xml:space="preserve">naročnika obveščal o akcijskih cenah v primeru, da bodo te cene za živila, ki </w:t>
      </w:r>
      <w:r>
        <w:rPr>
          <w:rFonts w:ascii="Verdana" w:hAnsi="Verdana"/>
          <w:sz w:val="20"/>
          <w:szCs w:val="20"/>
          <w:lang w:val="sl-SI"/>
        </w:rPr>
        <w:t>so predmet pogodbe</w:t>
      </w:r>
      <w:r w:rsidRPr="00AE6FF7">
        <w:rPr>
          <w:rFonts w:ascii="Verdana" w:hAnsi="Verdana"/>
          <w:sz w:val="20"/>
          <w:szCs w:val="20"/>
          <w:lang w:val="sl-SI"/>
        </w:rPr>
        <w:t>, ugodnejše od tistih, ki izhajajo iz ponudbenega predračuna;</w:t>
      </w:r>
    </w:p>
    <w:p w14:paraId="2B7439EA" w14:textId="1C5CEDD6" w:rsidR="000569A9" w:rsidRPr="000569A9" w:rsidRDefault="000569A9" w:rsidP="000B185D">
      <w:pPr>
        <w:widowControl w:val="0"/>
        <w:numPr>
          <w:ilvl w:val="3"/>
          <w:numId w:val="1"/>
        </w:numPr>
        <w:spacing w:before="120" w:after="120" w:line="240" w:lineRule="auto"/>
        <w:jc w:val="both"/>
        <w:rPr>
          <w:rFonts w:ascii="Verdana" w:hAnsi="Verdana"/>
          <w:sz w:val="20"/>
          <w:szCs w:val="20"/>
          <w:u w:val="single"/>
          <w:lang w:val="sl-SI"/>
        </w:rPr>
      </w:pPr>
      <w:r w:rsidRPr="00AE6FF7">
        <w:rPr>
          <w:rFonts w:ascii="Verdana" w:hAnsi="Verdana"/>
          <w:color w:val="000000" w:themeColor="text1"/>
          <w:sz w:val="20"/>
          <w:szCs w:val="20"/>
          <w:lang w:val="sl-SI"/>
        </w:rPr>
        <w:t xml:space="preserve">da bo takoj pisno opozoril naročnika </w:t>
      </w:r>
      <w:r w:rsidRPr="00AE6FF7">
        <w:rPr>
          <w:rFonts w:ascii="Verdana" w:hAnsi="Verdana"/>
          <w:b/>
          <w:color w:val="000000" w:themeColor="text1"/>
          <w:sz w:val="20"/>
          <w:szCs w:val="20"/>
          <w:lang w:val="sl-SI"/>
        </w:rPr>
        <w:t xml:space="preserve">o morebitnem nastopu okoliščin, ki bi utegnile vplivati na vsebinsko, vrednostno ali terminsko izvršitev določil </w:t>
      </w:r>
      <w:r w:rsidR="00CB6D50">
        <w:rPr>
          <w:rFonts w:ascii="Verdana" w:hAnsi="Verdana"/>
          <w:b/>
          <w:color w:val="000000" w:themeColor="text1"/>
          <w:sz w:val="20"/>
          <w:szCs w:val="20"/>
          <w:lang w:val="sl-SI"/>
        </w:rPr>
        <w:t>pogodbe</w:t>
      </w:r>
      <w:r w:rsidRPr="00AE6FF7">
        <w:rPr>
          <w:rFonts w:ascii="Verdana" w:hAnsi="Verdana"/>
          <w:color w:val="000000" w:themeColor="text1"/>
          <w:sz w:val="20"/>
          <w:szCs w:val="20"/>
          <w:lang w:val="sl-SI"/>
        </w:rPr>
        <w:t xml:space="preserve">. V primeru zamude dostave, je dobavitelj nemudoma dolžan obvestiti naročnika. V primeru, da je zaradi zamude moten </w:t>
      </w:r>
      <w:r w:rsidRPr="00E25F08">
        <w:rPr>
          <w:rFonts w:ascii="Verdana" w:hAnsi="Verdana"/>
          <w:color w:val="000000" w:themeColor="text1"/>
          <w:sz w:val="20"/>
          <w:szCs w:val="20"/>
          <w:lang w:val="sl-SI"/>
        </w:rPr>
        <w:t>delov</w:t>
      </w:r>
      <w:r w:rsidR="00E25F08" w:rsidRPr="00E25F08">
        <w:rPr>
          <w:rFonts w:ascii="Verdana" w:hAnsi="Verdana"/>
          <w:color w:val="000000" w:themeColor="text1"/>
          <w:sz w:val="20"/>
          <w:szCs w:val="20"/>
          <w:lang w:val="sl-SI"/>
        </w:rPr>
        <w:t>ni</w:t>
      </w:r>
      <w:r w:rsidRPr="00AE6FF7">
        <w:rPr>
          <w:rFonts w:ascii="Verdana" w:hAnsi="Verdana"/>
          <w:color w:val="000000" w:themeColor="text1"/>
          <w:sz w:val="20"/>
          <w:szCs w:val="20"/>
          <w:lang w:val="sl-SI"/>
        </w:rPr>
        <w:t xml:space="preserve"> proces naročnika, dobavitelj preide v zamudo. V takem primeru naročnik dobavitelju nepravočasno pripeljana živila vrne (ne velja v primeru, ko dobava ni bila izvršena), nakup pa opravi  na trgu. Stroške nosi dobavitelj;</w:t>
      </w:r>
    </w:p>
    <w:p w14:paraId="32F668E5" w14:textId="77777777" w:rsidR="000569A9" w:rsidRPr="00AE6FF7" w:rsidRDefault="000569A9" w:rsidP="000B185D">
      <w:pPr>
        <w:widowControl w:val="0"/>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naročnika obvestil o odpoklicu živila, ki ni varno ter izvedel vse ukrepe, katerega cilj je preprečiti distribucijo, razstavljanje ali ponujanje živila, ki ni varno;</w:t>
      </w:r>
    </w:p>
    <w:p w14:paraId="0CE664F9" w14:textId="2B4FA8C0" w:rsidR="000569A9" w:rsidRPr="000569A9" w:rsidRDefault="000569A9" w:rsidP="000B185D">
      <w:pPr>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nosil vse stroške, ki bi nastali zaradi odpoklica blaga zaradi napake, storjene s strani dobavitelja oziroma proizvajalca blaga, katerega blago ponuja;</w:t>
      </w:r>
    </w:p>
    <w:p w14:paraId="5C2D7947" w14:textId="02F6A5A2" w:rsidR="000D5380" w:rsidRPr="000569A9" w:rsidRDefault="000D5380" w:rsidP="000B185D">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r w:rsidR="000569A9">
        <w:rPr>
          <w:rFonts w:ascii="Verdana" w:hAnsi="Verdana"/>
          <w:sz w:val="20"/>
          <w:szCs w:val="20"/>
          <w:lang w:val="sl-SI"/>
        </w:rPr>
        <w:t>;</w:t>
      </w:r>
    </w:p>
    <w:p w14:paraId="35EA08CB" w14:textId="0CAC2D55" w:rsidR="000569A9" w:rsidRPr="00AE6FF7" w:rsidRDefault="000569A9" w:rsidP="000B185D">
      <w:pPr>
        <w:widowControl w:val="0"/>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najkasneje v 30 dneh od sklenitve te</w:t>
      </w:r>
      <w:r w:rsidRPr="006D2BF6">
        <w:rPr>
          <w:rFonts w:ascii="Verdana" w:hAnsi="Verdana"/>
          <w:strike/>
          <w:sz w:val="20"/>
          <w:szCs w:val="20"/>
          <w:lang w:val="sl-SI"/>
        </w:rPr>
        <w:t>ga</w:t>
      </w:r>
      <w:r w:rsidRPr="00AE6FF7">
        <w:rPr>
          <w:rFonts w:ascii="Verdana" w:hAnsi="Verdana"/>
          <w:sz w:val="20"/>
          <w:szCs w:val="20"/>
          <w:lang w:val="sl-SI"/>
        </w:rPr>
        <w:t xml:space="preserve"> </w:t>
      </w:r>
      <w:r w:rsidR="00CB6D50">
        <w:rPr>
          <w:rFonts w:ascii="Verdana" w:hAnsi="Verdana"/>
          <w:sz w:val="20"/>
          <w:szCs w:val="20"/>
          <w:lang w:val="sl-SI"/>
        </w:rPr>
        <w:t>pogodbe</w:t>
      </w:r>
      <w:r w:rsidRPr="00AE6FF7">
        <w:rPr>
          <w:rFonts w:ascii="Verdana" w:hAnsi="Verdana"/>
          <w:sz w:val="20"/>
          <w:szCs w:val="20"/>
          <w:lang w:val="sl-SI"/>
        </w:rPr>
        <w:t xml:space="preserve"> v tabeli popisov živil v ločenem stolpcu navedel vse alergene za posamezna živila v okviru sklopov, za katere je izbran, o morebitni spremembi pa bo naročnika nemudoma pisno obvestil;</w:t>
      </w:r>
    </w:p>
    <w:p w14:paraId="4B3CE063" w14:textId="47B49EB9" w:rsidR="000569A9" w:rsidRPr="00ED3F90" w:rsidRDefault="000569A9" w:rsidP="000B185D">
      <w:pPr>
        <w:widowControl w:val="0"/>
        <w:numPr>
          <w:ilvl w:val="3"/>
          <w:numId w:val="1"/>
        </w:numPr>
        <w:spacing w:before="120" w:after="120" w:line="240" w:lineRule="auto"/>
        <w:jc w:val="both"/>
        <w:rPr>
          <w:rFonts w:ascii="Verdana" w:hAnsi="Verdana"/>
          <w:sz w:val="20"/>
          <w:szCs w:val="20"/>
          <w:u w:val="single"/>
          <w:lang w:val="sl-SI"/>
        </w:rPr>
      </w:pPr>
      <w:r w:rsidRPr="00AE6FF7">
        <w:rPr>
          <w:rFonts w:ascii="Verdana" w:hAnsi="Verdana"/>
          <w:sz w:val="20"/>
          <w:szCs w:val="20"/>
          <w:lang w:val="sl-SI"/>
        </w:rPr>
        <w:t xml:space="preserve">na naročnikovo zahtevo (v primeru, da bo obstajal sum na mikrobiološko oporečnost, kemijsko ali organoleptično neustreznost izdelka), dostavil naročniku poročila oz. izvide o rezultatih mikrobioloških in kemičnih analiz za dobavljene artikle. Zahtevana </w:t>
      </w:r>
      <w:r w:rsidRPr="00AE6FF7">
        <w:rPr>
          <w:rFonts w:ascii="Verdana" w:hAnsi="Verdana"/>
          <w:sz w:val="20"/>
          <w:szCs w:val="20"/>
          <w:lang w:val="sl-SI"/>
        </w:rPr>
        <w:lastRenderedPageBreak/>
        <w:t xml:space="preserve">dokazila mora dobavitelj dostaviti najkasneje v 14-ih dneh od pisne zahteve naročnika. Upoštevali se bodo rezultati pooblaščenih laboratorijev za kemijsko in mikrobiološko analizo </w:t>
      </w:r>
      <w:r w:rsidRPr="00ED3F90">
        <w:rPr>
          <w:rFonts w:ascii="Verdana" w:hAnsi="Verdana"/>
          <w:sz w:val="20"/>
          <w:szCs w:val="20"/>
          <w:lang w:val="sl-SI"/>
        </w:rPr>
        <w:t>živil. Vse morebitne stroške nosi dobavitelj;</w:t>
      </w:r>
    </w:p>
    <w:p w14:paraId="7739F658" w14:textId="637B407A" w:rsidR="00600AF5" w:rsidRPr="00ED3F90" w:rsidRDefault="00986835" w:rsidP="00600AF5">
      <w:pPr>
        <w:widowControl w:val="0"/>
        <w:numPr>
          <w:ilvl w:val="3"/>
          <w:numId w:val="1"/>
        </w:numPr>
        <w:spacing w:after="120" w:line="240" w:lineRule="auto"/>
        <w:jc w:val="both"/>
        <w:rPr>
          <w:rFonts w:ascii="Verdana" w:hAnsi="Verdana"/>
          <w:sz w:val="20"/>
          <w:szCs w:val="20"/>
          <w:lang w:val="sl-SI"/>
        </w:rPr>
      </w:pPr>
      <w:r w:rsidRPr="00ED3F90">
        <w:rPr>
          <w:rFonts w:ascii="Verdana" w:hAnsi="Verdana"/>
          <w:sz w:val="20"/>
          <w:szCs w:val="20"/>
          <w:lang w:val="sl-SI"/>
        </w:rPr>
        <w:t xml:space="preserve">za potrebe statistike </w:t>
      </w:r>
      <w:r w:rsidR="00600AF5" w:rsidRPr="00ED3F90">
        <w:rPr>
          <w:rFonts w:ascii="Verdana" w:hAnsi="Verdana"/>
          <w:sz w:val="20"/>
          <w:szCs w:val="20"/>
          <w:lang w:val="sl-SI"/>
        </w:rPr>
        <w:t>računalniško vodil materialno in finančno realizacijo</w:t>
      </w:r>
      <w:r w:rsidRPr="00ED3F90">
        <w:rPr>
          <w:rFonts w:ascii="Verdana" w:hAnsi="Verdana"/>
          <w:sz w:val="20"/>
          <w:szCs w:val="20"/>
          <w:lang w:val="sl-SI"/>
        </w:rPr>
        <w:t xml:space="preserve"> </w:t>
      </w:r>
      <w:r w:rsidRPr="00ED3F90">
        <w:rPr>
          <w:rFonts w:ascii="Verdana" w:hAnsi="Verdana"/>
          <w:b/>
          <w:sz w:val="20"/>
          <w:szCs w:val="20"/>
          <w:lang w:val="sl-SI"/>
        </w:rPr>
        <w:t>dobav</w:t>
      </w:r>
      <w:r w:rsidR="00600AF5" w:rsidRPr="00ED3F90">
        <w:rPr>
          <w:rFonts w:ascii="Verdana" w:hAnsi="Verdana"/>
          <w:sz w:val="20"/>
          <w:szCs w:val="20"/>
          <w:lang w:val="sl-SI"/>
        </w:rPr>
        <w:t xml:space="preserve"> ter poročal o tem vsake tri mesece, in sicer ločeno za vsako </w:t>
      </w:r>
      <w:r w:rsidR="00600AF5" w:rsidRPr="00ED3F90">
        <w:rPr>
          <w:rFonts w:ascii="Verdana" w:hAnsi="Verdana"/>
          <w:b/>
          <w:sz w:val="20"/>
          <w:szCs w:val="20"/>
          <w:lang w:val="sl-SI"/>
        </w:rPr>
        <w:t>kategorijo</w:t>
      </w:r>
      <w:r w:rsidR="00ED3F90" w:rsidRPr="00ED3F90">
        <w:rPr>
          <w:rFonts w:ascii="Verdana" w:hAnsi="Verdana"/>
          <w:b/>
          <w:sz w:val="20"/>
          <w:szCs w:val="20"/>
          <w:lang w:val="sl-SI"/>
        </w:rPr>
        <w:t>.</w:t>
      </w:r>
      <w:r w:rsidR="00600AF5" w:rsidRPr="00ED3F90">
        <w:rPr>
          <w:rFonts w:ascii="Verdana" w:hAnsi="Verdana"/>
          <w:sz w:val="20"/>
          <w:szCs w:val="20"/>
          <w:lang w:val="sl-SI"/>
        </w:rPr>
        <w:t xml:space="preserve"> Zahtevane podatke bo poslal do 10. v mesecu, po vsakem zaključenem četrtletju;</w:t>
      </w:r>
    </w:p>
    <w:p w14:paraId="02F3E916" w14:textId="299B84E8" w:rsidR="000569A9" w:rsidRPr="000569A9" w:rsidRDefault="000569A9" w:rsidP="000B185D">
      <w:pPr>
        <w:widowControl w:val="0"/>
        <w:numPr>
          <w:ilvl w:val="3"/>
          <w:numId w:val="1"/>
        </w:numPr>
        <w:spacing w:after="120" w:line="240" w:lineRule="auto"/>
        <w:jc w:val="both"/>
        <w:rPr>
          <w:rFonts w:ascii="Verdana" w:hAnsi="Verdana"/>
          <w:sz w:val="20"/>
          <w:szCs w:val="20"/>
          <w:lang w:val="sl-SI"/>
        </w:rPr>
      </w:pPr>
      <w:r w:rsidRPr="00AE6FF7">
        <w:rPr>
          <w:rFonts w:ascii="Verdana" w:hAnsi="Verdana"/>
          <w:sz w:val="20"/>
          <w:szCs w:val="20"/>
          <w:lang w:val="sl-SI"/>
        </w:rPr>
        <w:t xml:space="preserve">za naročnikove potrebe </w:t>
      </w:r>
      <w:r w:rsidR="009774E0">
        <w:rPr>
          <w:rFonts w:ascii="Verdana" w:hAnsi="Verdana"/>
          <w:sz w:val="20"/>
          <w:szCs w:val="20"/>
          <w:lang w:val="sl-SI"/>
        </w:rPr>
        <w:t xml:space="preserve">lahko </w:t>
      </w:r>
      <w:r w:rsidRPr="00AE6FF7">
        <w:rPr>
          <w:rFonts w:ascii="Verdana" w:hAnsi="Verdana"/>
          <w:sz w:val="20"/>
          <w:szCs w:val="20"/>
          <w:lang w:val="sl-SI"/>
        </w:rPr>
        <w:t>pripravil obrazec za naročanje po elektronski pošti, ki ga uskladita skupaj z naročnikom (v Excel obliki). Obrazec mora vsebovati vrsto blaga, opis in namen uporabe blaga, dobaviteljeve šifre blaga, ceno brez DDV za posamezen artikel, predvidi polje za vnos količine blaga, kontaktno osebo in naslov za naročanje</w:t>
      </w:r>
      <w:r>
        <w:rPr>
          <w:rFonts w:ascii="Verdana" w:hAnsi="Verdana"/>
          <w:sz w:val="20"/>
          <w:szCs w:val="20"/>
          <w:lang w:val="sl-SI"/>
        </w:rPr>
        <w:t>.</w:t>
      </w:r>
    </w:p>
    <w:p w14:paraId="67180D61" w14:textId="77777777" w:rsidR="000569A9" w:rsidRPr="00AE6FF7" w:rsidRDefault="000569A9" w:rsidP="000B185D">
      <w:pPr>
        <w:pStyle w:val="ListParagraph"/>
        <w:numPr>
          <w:ilvl w:val="2"/>
          <w:numId w:val="1"/>
        </w:numPr>
        <w:spacing w:after="120" w:line="240" w:lineRule="auto"/>
        <w:contextualSpacing w:val="0"/>
        <w:jc w:val="both"/>
        <w:rPr>
          <w:rFonts w:ascii="Verdana" w:hAnsi="Verdana"/>
          <w:sz w:val="20"/>
          <w:szCs w:val="20"/>
          <w:lang w:val="sl-SI"/>
        </w:rPr>
      </w:pPr>
      <w:r w:rsidRPr="00AE6FF7">
        <w:rPr>
          <w:rFonts w:ascii="Verdana" w:hAnsi="Verdana"/>
          <w:sz w:val="20"/>
          <w:szCs w:val="20"/>
          <w:lang w:val="sl-SI"/>
        </w:rPr>
        <w:t>V primeru dvoma o ustrezni kakovosti živil lahko naročnik zahteva ustrezen pregled dobavljenega blaga pri inšpekcijski službi oziroma pristojnem zavodu, ki opravlja kontrolo kakovosti. V primeru, da je naročnikov sum glede kakovosti z analizo potrjen, stroške pregleda nosi dobavitelj.</w:t>
      </w:r>
    </w:p>
    <w:p w14:paraId="11D47901" w14:textId="77777777" w:rsidR="000569A9" w:rsidRPr="00AE6FF7" w:rsidRDefault="000569A9" w:rsidP="000B185D">
      <w:pPr>
        <w:pStyle w:val="ListParagraph"/>
        <w:numPr>
          <w:ilvl w:val="2"/>
          <w:numId w:val="1"/>
        </w:numPr>
        <w:spacing w:after="120" w:line="240" w:lineRule="auto"/>
        <w:contextualSpacing w:val="0"/>
        <w:jc w:val="both"/>
        <w:rPr>
          <w:rFonts w:ascii="Verdana" w:hAnsi="Verdana"/>
          <w:sz w:val="20"/>
          <w:szCs w:val="20"/>
          <w:lang w:val="sl-SI"/>
        </w:rPr>
      </w:pPr>
      <w:r w:rsidRPr="00AE6FF7">
        <w:rPr>
          <w:rFonts w:ascii="Verdana" w:hAnsi="Verdana"/>
          <w:sz w:val="20"/>
          <w:szCs w:val="20"/>
          <w:lang w:val="sl-SI"/>
        </w:rPr>
        <w:t xml:space="preserve">Naročnik sme izvajati tudi nenapovedane oglede prostorov v katerih se izvaja proizvodnja (npr. pridelava, predelava, skladiščenje idr.) artiklov, ki jih dobavitelj na podlagi izvedenega povpraševanja dobavlja naročniku, z namenom ugotavljanja skladnosti s certifikati, ki jih je dobavitelj predložil kot dokazilo o izpolnjevanju naročnikovih zahtev v posameznem povpraševanju. Naročnik sme ob tem pregledati tudi vso dobaviteljevo dokumentacijo povezano s predloženimi certifikati. </w:t>
      </w:r>
    </w:p>
    <w:p w14:paraId="1F32CD31" w14:textId="77777777" w:rsidR="000569A9" w:rsidRPr="00AE6FF7" w:rsidRDefault="000569A9" w:rsidP="000569A9">
      <w:pPr>
        <w:pStyle w:val="ListParagraph"/>
        <w:spacing w:after="120" w:line="240" w:lineRule="auto"/>
        <w:contextualSpacing w:val="0"/>
        <w:jc w:val="both"/>
        <w:rPr>
          <w:rFonts w:ascii="Verdana" w:hAnsi="Verdana"/>
          <w:sz w:val="20"/>
          <w:szCs w:val="20"/>
          <w:lang w:val="sl-SI"/>
        </w:rPr>
      </w:pPr>
      <w:r w:rsidRPr="00AE6FF7">
        <w:rPr>
          <w:rFonts w:ascii="Verdana" w:hAnsi="Verdana"/>
          <w:sz w:val="20"/>
          <w:szCs w:val="20"/>
          <w:lang w:val="sl-SI"/>
        </w:rPr>
        <w:t>Dobavitelj bo naročniku omogočil nemoten ogled in zbiranje slikovnega in drugega dokaznega materiala.</w:t>
      </w:r>
    </w:p>
    <w:p w14:paraId="7AF6A29F" w14:textId="34F57A91" w:rsidR="000569A9" w:rsidRPr="009774E0" w:rsidRDefault="000569A9" w:rsidP="000569A9">
      <w:pPr>
        <w:pStyle w:val="ListParagraph"/>
        <w:spacing w:after="120" w:line="240" w:lineRule="auto"/>
        <w:contextualSpacing w:val="0"/>
        <w:jc w:val="both"/>
        <w:rPr>
          <w:rFonts w:ascii="Verdana" w:hAnsi="Verdana"/>
          <w:sz w:val="20"/>
          <w:szCs w:val="20"/>
          <w:lang w:val="sl-SI"/>
        </w:rPr>
      </w:pPr>
      <w:r w:rsidRPr="00AE6FF7">
        <w:rPr>
          <w:rFonts w:ascii="Verdana" w:hAnsi="Verdana"/>
          <w:sz w:val="20"/>
          <w:szCs w:val="20"/>
          <w:lang w:val="sl-SI"/>
        </w:rPr>
        <w:t xml:space="preserve">V primeru ugotovljenih kršitev lahko naročnik razdre </w:t>
      </w:r>
      <w:r>
        <w:rPr>
          <w:rFonts w:ascii="Verdana" w:hAnsi="Verdana"/>
          <w:sz w:val="20"/>
          <w:szCs w:val="20"/>
          <w:lang w:val="sl-SI"/>
        </w:rPr>
        <w:t>pogodbo</w:t>
      </w:r>
      <w:r w:rsidR="009774E0">
        <w:rPr>
          <w:rFonts w:ascii="Verdana" w:hAnsi="Verdana"/>
          <w:sz w:val="20"/>
          <w:szCs w:val="20"/>
          <w:lang w:val="sl-SI"/>
        </w:rPr>
        <w:t>.</w:t>
      </w:r>
    </w:p>
    <w:p w14:paraId="3A0EDBEE" w14:textId="71E9FFFE" w:rsidR="000569A9" w:rsidRPr="000569A9" w:rsidRDefault="000569A9" w:rsidP="000569A9">
      <w:pPr>
        <w:pStyle w:val="ListParagraph"/>
        <w:spacing w:after="120" w:line="240" w:lineRule="auto"/>
        <w:contextualSpacing w:val="0"/>
        <w:jc w:val="both"/>
        <w:rPr>
          <w:rFonts w:ascii="Verdana" w:hAnsi="Verdana"/>
          <w:sz w:val="20"/>
          <w:szCs w:val="20"/>
          <w:lang w:val="sl-SI"/>
        </w:rPr>
      </w:pPr>
      <w:r w:rsidRPr="00AE6FF7">
        <w:rPr>
          <w:rFonts w:ascii="Verdana" w:hAnsi="Verdana"/>
          <w:sz w:val="20"/>
          <w:szCs w:val="20"/>
          <w:lang w:val="sl-SI"/>
        </w:rPr>
        <w:t>Naročnik se zavezuje vse ugotovitve varovati kot poslovno skrivnost.</w:t>
      </w:r>
    </w:p>
    <w:p w14:paraId="57928656" w14:textId="52DB1704" w:rsidR="000D5380" w:rsidRPr="00D34477" w:rsidRDefault="000D5380" w:rsidP="000B185D">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31A6F151" w14:textId="77777777" w:rsidR="000D5380" w:rsidRPr="00AA0742" w:rsidRDefault="000D5380" w:rsidP="000B185D">
      <w:pPr>
        <w:pStyle w:val="ListParagraph"/>
        <w:widowControl w:val="0"/>
        <w:numPr>
          <w:ilvl w:val="0"/>
          <w:numId w:val="13"/>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6C846E17"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14:paraId="2F805501" w14:textId="42FEB387" w:rsidR="000D5380" w:rsidRPr="00D34477" w:rsidRDefault="000D5380" w:rsidP="000B185D">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Prevzem blaga se opravi z dobavnico/prevzemnim zapisnikom, ki jo</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w:t>
      </w:r>
      <w:r w:rsidR="00E25F08" w:rsidRPr="00E25F08">
        <w:rPr>
          <w:rFonts w:ascii="Verdana" w:hAnsi="Verdana"/>
          <w:sz w:val="20"/>
          <w:szCs w:val="20"/>
          <w:lang w:val="sl-SI"/>
        </w:rPr>
        <w:t>pooblaščenca obeh pogodbenih strank</w:t>
      </w:r>
      <w:r w:rsidRPr="00D34477">
        <w:rPr>
          <w:rFonts w:ascii="Verdana" w:hAnsi="Verdana"/>
          <w:sz w:val="20"/>
          <w:szCs w:val="20"/>
          <w:lang w:val="sl-SI"/>
        </w:rPr>
        <w:t>.</w:t>
      </w:r>
    </w:p>
    <w:p w14:paraId="6949C986" w14:textId="4EBDDEF0" w:rsidR="000D5380" w:rsidRPr="00D34477" w:rsidRDefault="000D5380" w:rsidP="000B185D">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Z dnem podpisa dobavnice</w:t>
      </w:r>
      <w:r>
        <w:rPr>
          <w:rFonts w:ascii="Verdana" w:hAnsi="Verdana"/>
          <w:sz w:val="20"/>
          <w:szCs w:val="20"/>
          <w:lang w:val="sl-SI"/>
        </w:rPr>
        <w:t>/prevzemnega zapisnika</w:t>
      </w:r>
      <w:r w:rsidRPr="00D34477">
        <w:rPr>
          <w:rFonts w:ascii="Verdana" w:hAnsi="Verdana"/>
          <w:sz w:val="20"/>
          <w:szCs w:val="20"/>
          <w:lang w:val="sl-SI"/>
        </w:rPr>
        <w:t xml:space="preserve"> je prevzem opravljen</w:t>
      </w:r>
      <w:r w:rsidR="000569A9">
        <w:rPr>
          <w:rFonts w:ascii="Verdana" w:hAnsi="Verdana"/>
          <w:sz w:val="20"/>
          <w:szCs w:val="20"/>
          <w:lang w:val="sl-SI"/>
        </w:rPr>
        <w:t xml:space="preserve">. </w:t>
      </w:r>
      <w:r w:rsidR="000569A9" w:rsidRPr="00AE6FF7">
        <w:rPr>
          <w:rFonts w:ascii="Verdana" w:hAnsi="Verdana"/>
          <w:sz w:val="20"/>
          <w:szCs w:val="20"/>
          <w:lang w:val="sl-SI"/>
        </w:rPr>
        <w:t xml:space="preserve">Na dobavnici/prevzemnici morajo biti razvidne: številka </w:t>
      </w:r>
      <w:r w:rsidR="000569A9">
        <w:rPr>
          <w:rFonts w:ascii="Verdana" w:hAnsi="Verdana"/>
          <w:sz w:val="20"/>
          <w:szCs w:val="20"/>
          <w:lang w:val="sl-SI"/>
        </w:rPr>
        <w:t>pogodbe</w:t>
      </w:r>
      <w:r w:rsidR="000569A9" w:rsidRPr="00AE6FF7">
        <w:rPr>
          <w:rFonts w:ascii="Verdana" w:hAnsi="Verdana"/>
          <w:sz w:val="20"/>
          <w:szCs w:val="20"/>
          <w:lang w:val="sl-SI"/>
        </w:rPr>
        <w:t>, količina (bruto in neto ter tara embalaže) in šifra artikla, merska enota, cena v EUR brez DDV, vrsta blaga, poreklo, sorta oz. kakovost (kategorija, klasa, razred ipd.),</w:t>
      </w:r>
      <w:r w:rsidR="009774E0">
        <w:rPr>
          <w:rFonts w:ascii="Verdana" w:hAnsi="Verdana"/>
          <w:sz w:val="20"/>
          <w:szCs w:val="20"/>
          <w:lang w:val="sl-SI"/>
        </w:rPr>
        <w:t xml:space="preserve"> številka deklaracije,</w:t>
      </w:r>
      <w:r w:rsidR="000569A9" w:rsidRPr="00AE6FF7">
        <w:rPr>
          <w:rFonts w:ascii="Verdana" w:hAnsi="Verdana"/>
          <w:sz w:val="20"/>
          <w:szCs w:val="20"/>
          <w:lang w:val="sl-SI"/>
        </w:rPr>
        <w:t xml:space="preserve"> lot,</w:t>
      </w:r>
      <w:r w:rsidR="006D2BF6">
        <w:rPr>
          <w:rFonts w:ascii="Verdana" w:hAnsi="Verdana"/>
          <w:sz w:val="20"/>
          <w:szCs w:val="20"/>
          <w:lang w:val="sl-SI"/>
        </w:rPr>
        <w:t xml:space="preserve"> </w:t>
      </w:r>
      <w:r w:rsidR="000569A9" w:rsidRPr="00AE6FF7">
        <w:rPr>
          <w:rFonts w:ascii="Verdana" w:hAnsi="Verdana"/>
          <w:sz w:val="20"/>
          <w:szCs w:val="20"/>
          <w:lang w:val="sl-SI"/>
        </w:rPr>
        <w:t xml:space="preserve"> </w:t>
      </w:r>
      <w:proofErr w:type="spellStart"/>
      <w:r w:rsidR="000569A9" w:rsidRPr="00AE6FF7">
        <w:rPr>
          <w:rFonts w:ascii="Verdana" w:hAnsi="Verdana"/>
          <w:sz w:val="20"/>
          <w:szCs w:val="20"/>
          <w:lang w:val="sl-SI"/>
        </w:rPr>
        <w:t>eko</w:t>
      </w:r>
      <w:proofErr w:type="spellEnd"/>
      <w:r w:rsidR="000569A9" w:rsidRPr="00AE6FF7">
        <w:rPr>
          <w:rFonts w:ascii="Verdana" w:hAnsi="Verdana"/>
          <w:sz w:val="20"/>
          <w:szCs w:val="20"/>
          <w:lang w:val="sl-SI"/>
        </w:rPr>
        <w:t xml:space="preserve"> oznaka ter za sadje in zelenjavo tudi oznaka o morebitni kemični obdelavi artikla pri skladiščenju – v skladu z zahtevami v razpisni dokumentaciji. Količine dostavljenega blaga se morajo ujemati s količinami, ki so navedene na dobavnici/prevzemnici.</w:t>
      </w:r>
    </w:p>
    <w:p w14:paraId="75A12289" w14:textId="24DCC6DF" w:rsidR="000569A9" w:rsidRPr="00AE6FF7" w:rsidRDefault="000569A9" w:rsidP="000B185D">
      <w:pPr>
        <w:widowControl w:val="0"/>
        <w:numPr>
          <w:ilvl w:val="2"/>
          <w:numId w:val="7"/>
        </w:numPr>
        <w:spacing w:after="120" w:line="240" w:lineRule="auto"/>
        <w:jc w:val="both"/>
        <w:rPr>
          <w:rFonts w:ascii="Verdana" w:hAnsi="Verdana"/>
          <w:sz w:val="20"/>
          <w:szCs w:val="20"/>
          <w:lang w:val="sl-SI"/>
        </w:rPr>
      </w:pPr>
      <w:bookmarkStart w:id="1" w:name="_Hlk27559563"/>
      <w:r w:rsidRPr="00AE6FF7">
        <w:rPr>
          <w:rFonts w:ascii="Verdana" w:hAnsi="Verdana"/>
          <w:sz w:val="20"/>
          <w:szCs w:val="20"/>
          <w:lang w:val="sl-SI"/>
        </w:rPr>
        <w:t>V primeru takoj ugotovljenih količinskih (če količina živil ni ustrezna, naročnik višek glede na naročeno količino zavrne), vsebinskih in kakovostnih napak pri dobavi, se ugotovitve zapišejo na dobavnico/prevzemnico in zahteva takojšnja zamenjava oz. dodatna dobava naročenega blaga z odzivnim časom dveh ur</w:t>
      </w:r>
      <w:r w:rsidR="001229AD">
        <w:rPr>
          <w:rFonts w:ascii="Verdana" w:hAnsi="Verdana"/>
          <w:sz w:val="20"/>
          <w:szCs w:val="20"/>
          <w:lang w:val="sl-SI"/>
        </w:rPr>
        <w:t>.</w:t>
      </w:r>
      <w:r w:rsidRPr="00AE6FF7">
        <w:rPr>
          <w:rFonts w:ascii="Verdana" w:hAnsi="Verdana"/>
          <w:sz w:val="20"/>
          <w:szCs w:val="20"/>
          <w:lang w:val="sl-SI"/>
        </w:rPr>
        <w:t xml:space="preserve"> </w:t>
      </w:r>
    </w:p>
    <w:p w14:paraId="4DDAC65C" w14:textId="6C909C66" w:rsidR="000569A9" w:rsidRPr="00AE6FF7" w:rsidRDefault="000569A9" w:rsidP="000B185D">
      <w:pPr>
        <w:pStyle w:val="ListParagraph"/>
        <w:widowControl w:val="0"/>
        <w:numPr>
          <w:ilvl w:val="2"/>
          <w:numId w:val="7"/>
        </w:numPr>
        <w:spacing w:after="120" w:line="240" w:lineRule="auto"/>
        <w:contextualSpacing w:val="0"/>
        <w:jc w:val="both"/>
        <w:rPr>
          <w:rFonts w:ascii="Verdana" w:hAnsi="Verdana"/>
          <w:sz w:val="20"/>
          <w:szCs w:val="20"/>
          <w:lang w:val="sl-SI"/>
        </w:rPr>
      </w:pPr>
      <w:bookmarkStart w:id="2" w:name="_Hlk27559624"/>
      <w:bookmarkEnd w:id="1"/>
      <w:r w:rsidRPr="00AE6FF7">
        <w:rPr>
          <w:rFonts w:ascii="Verdana" w:hAnsi="Verdana"/>
          <w:sz w:val="20"/>
          <w:szCs w:val="20"/>
          <w:lang w:val="sl-SI"/>
        </w:rPr>
        <w:t xml:space="preserve">Če naročnik neustreznost dostave ugotovi naknadno (enako velja, če bo neskladnost ugotovljena za katerikoli dokument, ki bi moral biti blagu priložen), o ugotovitvah pripravi reklamacijski zapisnik, ki ga posreduje na elektronski naslov pooblaščenega predstavnika </w:t>
      </w:r>
      <w:r w:rsidR="00CB6D50">
        <w:rPr>
          <w:rFonts w:ascii="Verdana" w:hAnsi="Verdana"/>
          <w:sz w:val="20"/>
          <w:szCs w:val="20"/>
          <w:lang w:val="sl-SI"/>
        </w:rPr>
        <w:t>pogodbe</w:t>
      </w:r>
      <w:r w:rsidRPr="00AE6FF7">
        <w:rPr>
          <w:rFonts w:ascii="Verdana" w:hAnsi="Verdana"/>
          <w:sz w:val="20"/>
          <w:szCs w:val="20"/>
          <w:lang w:val="sl-SI"/>
        </w:rPr>
        <w:t xml:space="preserve"> in osebe pristojne za sprejem reklamacij s strani dobavitelja. Rok za rešitev reklamacije je določen v </w:t>
      </w:r>
      <w:r>
        <w:rPr>
          <w:rFonts w:ascii="Verdana" w:hAnsi="Verdana"/>
          <w:sz w:val="20"/>
          <w:szCs w:val="20"/>
          <w:lang w:val="sl-SI"/>
        </w:rPr>
        <w:t>6</w:t>
      </w:r>
      <w:r w:rsidRPr="00AE6FF7">
        <w:rPr>
          <w:rFonts w:ascii="Verdana" w:hAnsi="Verdana"/>
          <w:sz w:val="20"/>
          <w:szCs w:val="20"/>
          <w:lang w:val="sl-SI"/>
        </w:rPr>
        <w:t xml:space="preserve">. členu </w:t>
      </w:r>
      <w:r w:rsidR="00CB6D50">
        <w:rPr>
          <w:rFonts w:ascii="Verdana" w:hAnsi="Verdana"/>
          <w:sz w:val="20"/>
          <w:szCs w:val="20"/>
          <w:lang w:val="sl-SI"/>
        </w:rPr>
        <w:t>te pogodbe</w:t>
      </w:r>
      <w:r w:rsidRPr="00AE6FF7">
        <w:rPr>
          <w:rFonts w:ascii="Verdana" w:hAnsi="Verdana"/>
          <w:sz w:val="20"/>
          <w:szCs w:val="20"/>
          <w:lang w:val="sl-SI"/>
        </w:rPr>
        <w:t xml:space="preserve">. </w:t>
      </w:r>
    </w:p>
    <w:bookmarkEnd w:id="2"/>
    <w:p w14:paraId="314555E5" w14:textId="08B3BF6A" w:rsidR="000569A9" w:rsidRDefault="000569A9" w:rsidP="000B185D">
      <w:pPr>
        <w:widowControl w:val="0"/>
        <w:numPr>
          <w:ilvl w:val="2"/>
          <w:numId w:val="7"/>
        </w:numPr>
        <w:spacing w:before="120" w:after="120" w:line="240" w:lineRule="auto"/>
        <w:jc w:val="both"/>
        <w:rPr>
          <w:rFonts w:ascii="Verdana" w:hAnsi="Verdana"/>
          <w:sz w:val="20"/>
          <w:szCs w:val="20"/>
          <w:lang w:val="sl-SI"/>
        </w:rPr>
      </w:pPr>
      <w:r w:rsidRPr="00AE6FF7">
        <w:rPr>
          <w:rFonts w:ascii="Verdana" w:hAnsi="Verdana"/>
          <w:sz w:val="20"/>
          <w:szCs w:val="20"/>
          <w:lang w:val="sl-SI"/>
        </w:rPr>
        <w:lastRenderedPageBreak/>
        <w:t>Za zavrnitev blaga ob prevzemu veljajo enaka določila kot za reševanje reklamacije, ki jo je naročnik posredoval po elektronski pošti</w:t>
      </w:r>
      <w:r w:rsidRPr="00D34477">
        <w:rPr>
          <w:rFonts w:ascii="Verdana" w:hAnsi="Verdana"/>
          <w:sz w:val="20"/>
          <w:szCs w:val="20"/>
          <w:lang w:val="sl-SI"/>
        </w:rPr>
        <w:t>.</w:t>
      </w:r>
    </w:p>
    <w:p w14:paraId="567E8F32" w14:textId="51C7209A" w:rsidR="00131131" w:rsidRDefault="00131131" w:rsidP="000B185D">
      <w:pPr>
        <w:pStyle w:val="ListParagraph"/>
        <w:widowControl w:val="0"/>
        <w:numPr>
          <w:ilvl w:val="0"/>
          <w:numId w:val="20"/>
        </w:numPr>
        <w:spacing w:after="120" w:line="240" w:lineRule="auto"/>
        <w:contextualSpacing w:val="0"/>
        <w:jc w:val="center"/>
        <w:rPr>
          <w:rFonts w:ascii="Verdana" w:hAnsi="Verdana"/>
          <w:sz w:val="20"/>
          <w:szCs w:val="20"/>
          <w:lang w:val="sl-SI"/>
        </w:rPr>
      </w:pPr>
      <w:r w:rsidRPr="00AA0742">
        <w:rPr>
          <w:rFonts w:ascii="Verdana" w:hAnsi="Verdana"/>
          <w:sz w:val="20"/>
          <w:szCs w:val="20"/>
          <w:lang w:val="sl-SI"/>
        </w:rPr>
        <w:t>Člen</w:t>
      </w:r>
    </w:p>
    <w:p w14:paraId="431DE205" w14:textId="7D7B4D3D" w:rsidR="00131131" w:rsidRPr="00AA0742" w:rsidRDefault="00131131" w:rsidP="00131131">
      <w:pPr>
        <w:pStyle w:val="ListParagraph"/>
        <w:widowControl w:val="0"/>
        <w:spacing w:after="120" w:line="240" w:lineRule="auto"/>
        <w:ind w:left="357"/>
        <w:contextualSpacing w:val="0"/>
        <w:jc w:val="center"/>
        <w:rPr>
          <w:rFonts w:ascii="Verdana" w:hAnsi="Verdana"/>
          <w:sz w:val="20"/>
          <w:szCs w:val="20"/>
          <w:lang w:val="sl-SI"/>
        </w:rPr>
      </w:pPr>
      <w:r>
        <w:rPr>
          <w:rFonts w:ascii="Verdana" w:hAnsi="Verdana"/>
          <w:sz w:val="20"/>
          <w:szCs w:val="20"/>
          <w:lang w:val="sl-SI"/>
        </w:rPr>
        <w:t>REKLAMACIJE</w:t>
      </w:r>
    </w:p>
    <w:p w14:paraId="61CF3FAB" w14:textId="77777777" w:rsidR="00131131" w:rsidRDefault="00131131" w:rsidP="000B185D">
      <w:pPr>
        <w:widowControl w:val="0"/>
        <w:numPr>
          <w:ilvl w:val="2"/>
          <w:numId w:val="20"/>
        </w:numPr>
        <w:spacing w:before="120" w:after="120" w:line="240" w:lineRule="auto"/>
        <w:jc w:val="both"/>
        <w:rPr>
          <w:rFonts w:ascii="Verdana" w:hAnsi="Verdana"/>
          <w:sz w:val="20"/>
          <w:szCs w:val="20"/>
          <w:lang w:val="sl-SI"/>
        </w:rPr>
      </w:pPr>
      <w:r w:rsidRPr="00AE6FF7">
        <w:rPr>
          <w:rFonts w:ascii="Verdana" w:hAnsi="Verdana"/>
          <w:sz w:val="20"/>
          <w:szCs w:val="20"/>
          <w:lang w:val="sl-SI"/>
        </w:rPr>
        <w:t>Če se ugotovi, da blago odstopa od pogodbeno dogovorjene kakovosti, naročene količine, kraja dostave, načina prevoza ali dobavitelj z dostavo zamuja, lahko naročnik prevzem blaga odkloni.</w:t>
      </w:r>
    </w:p>
    <w:p w14:paraId="3AFF3E24" w14:textId="7C3DB538" w:rsidR="00131131" w:rsidRPr="00AE6FF7" w:rsidRDefault="00131131" w:rsidP="000B185D">
      <w:pPr>
        <w:widowControl w:val="0"/>
        <w:numPr>
          <w:ilvl w:val="2"/>
          <w:numId w:val="20"/>
        </w:numPr>
        <w:spacing w:after="120" w:line="240" w:lineRule="auto"/>
        <w:jc w:val="both"/>
        <w:rPr>
          <w:rFonts w:ascii="Verdana" w:hAnsi="Verdana"/>
          <w:sz w:val="20"/>
          <w:szCs w:val="20"/>
          <w:lang w:val="sl-SI"/>
        </w:rPr>
      </w:pPr>
      <w:r w:rsidRPr="00AE6FF7">
        <w:rPr>
          <w:rFonts w:ascii="Verdana" w:hAnsi="Verdana"/>
          <w:sz w:val="20"/>
          <w:szCs w:val="20"/>
          <w:lang w:val="sl-SI"/>
        </w:rPr>
        <w:t xml:space="preserve">Če naročnik naknadno ugotovi skrite napake na blagu, sestavi reklamacijski zapisnik in ga posreduje na elektronski naslov pooblaščenega predstavnika </w:t>
      </w:r>
      <w:r w:rsidR="00CB6D50">
        <w:rPr>
          <w:rFonts w:ascii="Verdana" w:hAnsi="Verdana"/>
          <w:sz w:val="20"/>
          <w:szCs w:val="20"/>
          <w:lang w:val="sl-SI"/>
        </w:rPr>
        <w:t>pogodbe</w:t>
      </w:r>
      <w:r w:rsidRPr="00AE6FF7">
        <w:rPr>
          <w:rFonts w:ascii="Verdana" w:hAnsi="Verdana"/>
          <w:sz w:val="20"/>
          <w:szCs w:val="20"/>
          <w:lang w:val="sl-SI"/>
        </w:rPr>
        <w:t xml:space="preserve"> s strani dobavitelja. </w:t>
      </w:r>
    </w:p>
    <w:p w14:paraId="10253F0D" w14:textId="418D4B05" w:rsidR="000D5380" w:rsidRDefault="00131131" w:rsidP="000B185D">
      <w:pPr>
        <w:widowControl w:val="0"/>
        <w:numPr>
          <w:ilvl w:val="2"/>
          <w:numId w:val="20"/>
        </w:numPr>
        <w:spacing w:before="120" w:after="120" w:line="240" w:lineRule="auto"/>
        <w:jc w:val="both"/>
        <w:rPr>
          <w:rFonts w:ascii="Verdana" w:hAnsi="Verdana"/>
          <w:sz w:val="20"/>
          <w:szCs w:val="20"/>
          <w:lang w:val="sl-SI"/>
        </w:rPr>
      </w:pPr>
      <w:r w:rsidRPr="00AE6FF7">
        <w:rPr>
          <w:rFonts w:ascii="Verdana" w:hAnsi="Verdana"/>
          <w:sz w:val="20"/>
          <w:szCs w:val="20"/>
          <w:lang w:val="sl-SI"/>
        </w:rPr>
        <w:t xml:space="preserve">Rok za rešitev reklamacije je dve uri od posredovanja reklamacijskega zapisnika ali v daljšem roku, če </w:t>
      </w:r>
      <w:r w:rsidRPr="00ED3F90">
        <w:rPr>
          <w:rFonts w:ascii="Verdana" w:hAnsi="Verdana"/>
          <w:sz w:val="20"/>
          <w:szCs w:val="20"/>
          <w:lang w:val="sl-SI"/>
        </w:rPr>
        <w:t xml:space="preserve">tako </w:t>
      </w:r>
      <w:r w:rsidR="00A656B2" w:rsidRPr="00ED3F90">
        <w:rPr>
          <w:rFonts w:ascii="Verdana" w:hAnsi="Verdana"/>
          <w:sz w:val="20"/>
          <w:szCs w:val="20"/>
          <w:lang w:val="sl-SI"/>
        </w:rPr>
        <w:t>pisno</w:t>
      </w:r>
      <w:r w:rsidR="00A656B2">
        <w:rPr>
          <w:rFonts w:ascii="Verdana" w:hAnsi="Verdana"/>
          <w:sz w:val="20"/>
          <w:szCs w:val="20"/>
          <w:lang w:val="sl-SI"/>
        </w:rPr>
        <w:t xml:space="preserve"> </w:t>
      </w:r>
      <w:r w:rsidRPr="00AE6FF7">
        <w:rPr>
          <w:rFonts w:ascii="Verdana" w:hAnsi="Verdana"/>
          <w:sz w:val="20"/>
          <w:szCs w:val="20"/>
          <w:lang w:val="sl-SI"/>
        </w:rPr>
        <w:t>določi naročnik. Vse elemente na dobavnici (prevzemnici) lahko naročnik reklamira takoj ali v roku 14 delovnih dni od prevzema živil.</w:t>
      </w:r>
    </w:p>
    <w:p w14:paraId="299DFDAA" w14:textId="0DFB1DCD" w:rsidR="00131131" w:rsidRDefault="00131131" w:rsidP="000B185D">
      <w:pPr>
        <w:widowControl w:val="0"/>
        <w:numPr>
          <w:ilvl w:val="2"/>
          <w:numId w:val="20"/>
        </w:numPr>
        <w:spacing w:before="120" w:after="120" w:line="240" w:lineRule="auto"/>
        <w:jc w:val="both"/>
        <w:rPr>
          <w:rFonts w:ascii="Verdana" w:hAnsi="Verdana"/>
          <w:sz w:val="20"/>
          <w:szCs w:val="20"/>
          <w:lang w:val="sl-SI"/>
        </w:rPr>
      </w:pPr>
      <w:r w:rsidRPr="00AE6FF7">
        <w:rPr>
          <w:rFonts w:ascii="Verdana" w:hAnsi="Verdana"/>
          <w:sz w:val="20"/>
          <w:szCs w:val="20"/>
          <w:lang w:val="sl-SI"/>
        </w:rPr>
        <w:t>Dobavitelj</w:t>
      </w:r>
      <w:r w:rsidR="00A656B2">
        <w:rPr>
          <w:rFonts w:ascii="Verdana" w:hAnsi="Verdana"/>
          <w:sz w:val="20"/>
          <w:szCs w:val="20"/>
          <w:lang w:val="sl-SI"/>
        </w:rPr>
        <w:t xml:space="preserve"> mora upoštevati in realizirati </w:t>
      </w:r>
      <w:r w:rsidRPr="00AE6FF7">
        <w:rPr>
          <w:rFonts w:ascii="Verdana" w:hAnsi="Verdana"/>
          <w:sz w:val="20"/>
          <w:szCs w:val="20"/>
          <w:lang w:val="sl-SI"/>
        </w:rPr>
        <w:t>vse reklamacije s strani naročnika (blago z vidnimi napakami na embalaži, neznačilnega vonja, okusa in barve, pokvarjena, gnila ali ovenela živila, pretečeni rok trajanja, prisotnost primesi, plesni ali drugačne okužbe, ipd.).</w:t>
      </w:r>
      <w:r w:rsidRPr="00AE6FF7">
        <w:rPr>
          <w:lang w:val="sl-SI"/>
        </w:rPr>
        <w:t xml:space="preserve"> </w:t>
      </w:r>
      <w:r w:rsidRPr="00AE6FF7">
        <w:rPr>
          <w:rFonts w:ascii="Verdana" w:hAnsi="Verdana"/>
          <w:sz w:val="20"/>
          <w:szCs w:val="20"/>
          <w:lang w:val="sl-SI"/>
        </w:rPr>
        <w:t>Dobavitelj je dolžan odpisane (reklamirane) izdelke zamenjati ali stornirati – odvisno od zahteve naročnika.</w:t>
      </w:r>
    </w:p>
    <w:p w14:paraId="39B74519" w14:textId="36672AC0" w:rsidR="00131131" w:rsidRPr="00AE6FF7" w:rsidRDefault="00131131" w:rsidP="000B185D">
      <w:pPr>
        <w:widowControl w:val="0"/>
        <w:numPr>
          <w:ilvl w:val="2"/>
          <w:numId w:val="20"/>
        </w:numPr>
        <w:spacing w:after="120" w:line="240" w:lineRule="auto"/>
        <w:jc w:val="both"/>
        <w:rPr>
          <w:rFonts w:ascii="Verdana" w:hAnsi="Verdana"/>
          <w:sz w:val="20"/>
          <w:szCs w:val="20"/>
          <w:lang w:val="sl-SI"/>
        </w:rPr>
      </w:pPr>
      <w:r w:rsidRPr="00AE6FF7">
        <w:rPr>
          <w:rFonts w:ascii="Verdana" w:hAnsi="Verdana"/>
          <w:sz w:val="20"/>
          <w:szCs w:val="20"/>
          <w:lang w:val="sl-SI"/>
        </w:rPr>
        <w:t>Dobavitelj je dolžan reklamacijo obravnavati</w:t>
      </w:r>
      <w:r w:rsidR="00E25F08">
        <w:rPr>
          <w:rFonts w:ascii="Verdana" w:hAnsi="Verdana"/>
          <w:sz w:val="20"/>
          <w:szCs w:val="20"/>
          <w:lang w:val="sl-SI"/>
        </w:rPr>
        <w:t xml:space="preserve"> v skladu z zahtevami naročnika</w:t>
      </w:r>
      <w:r w:rsidRPr="00AE6FF7">
        <w:rPr>
          <w:rFonts w:ascii="Verdana" w:hAnsi="Verdana"/>
          <w:sz w:val="20"/>
          <w:szCs w:val="20"/>
          <w:lang w:val="sl-SI"/>
        </w:rPr>
        <w:t xml:space="preserve"> tako, da nedobavljeno ali dobavljeno blago neustrezne kakovosti takoj dobavi oz. zamenja z ustreznim blagom, ustrezno zmanjša znesek spornega računa ali pa izstavi naročniku dobropis.</w:t>
      </w:r>
    </w:p>
    <w:p w14:paraId="3A690C17" w14:textId="33F600EA" w:rsidR="00131131" w:rsidRDefault="00131131" w:rsidP="000B185D">
      <w:pPr>
        <w:widowControl w:val="0"/>
        <w:numPr>
          <w:ilvl w:val="2"/>
          <w:numId w:val="20"/>
        </w:numPr>
        <w:spacing w:before="120" w:after="120" w:line="240" w:lineRule="auto"/>
        <w:jc w:val="both"/>
        <w:rPr>
          <w:rFonts w:ascii="Verdana" w:hAnsi="Verdana"/>
          <w:sz w:val="20"/>
          <w:szCs w:val="20"/>
          <w:lang w:val="sl-SI"/>
        </w:rPr>
      </w:pPr>
      <w:r w:rsidRPr="00AE6FF7">
        <w:rPr>
          <w:rFonts w:ascii="Verdana" w:hAnsi="Verdana"/>
          <w:sz w:val="20"/>
          <w:szCs w:val="20"/>
          <w:lang w:val="sl-SI"/>
        </w:rPr>
        <w:t xml:space="preserve">Stroške, nastale, z reklamacijo, ki jo je podal naročnik (zamenjava nekvalitetnega blaga, nepravočasna dostava, nepravilna dostava, neupoštevanje pogojev določenih v </w:t>
      </w:r>
      <w:r>
        <w:rPr>
          <w:rFonts w:ascii="Verdana" w:hAnsi="Verdana"/>
          <w:sz w:val="20"/>
          <w:szCs w:val="20"/>
          <w:lang w:val="sl-SI"/>
        </w:rPr>
        <w:t>pogodbi</w:t>
      </w:r>
      <w:r w:rsidRPr="00AE6FF7">
        <w:rPr>
          <w:rFonts w:ascii="Verdana" w:hAnsi="Verdana"/>
          <w:sz w:val="20"/>
          <w:szCs w:val="20"/>
          <w:lang w:val="sl-SI"/>
        </w:rPr>
        <w:t>, itd.) vključno s prevoznimi, krije dobavitelj.</w:t>
      </w:r>
    </w:p>
    <w:p w14:paraId="60231A18" w14:textId="77777777" w:rsidR="00131131" w:rsidRDefault="00131131" w:rsidP="000B185D">
      <w:pPr>
        <w:widowControl w:val="0"/>
        <w:numPr>
          <w:ilvl w:val="2"/>
          <w:numId w:val="20"/>
        </w:numPr>
        <w:spacing w:after="120" w:line="240" w:lineRule="auto"/>
        <w:jc w:val="both"/>
        <w:rPr>
          <w:rFonts w:ascii="Verdana" w:hAnsi="Verdana"/>
          <w:sz w:val="20"/>
          <w:szCs w:val="20"/>
          <w:lang w:val="sl-SI"/>
        </w:rPr>
      </w:pPr>
      <w:r w:rsidRPr="00AE6FF7">
        <w:rPr>
          <w:rFonts w:ascii="Verdana" w:hAnsi="Verdana"/>
          <w:sz w:val="20"/>
          <w:szCs w:val="20"/>
          <w:lang w:val="sl-SI"/>
        </w:rPr>
        <w:t xml:space="preserve">V kolikor dobavitelj v skladu </w:t>
      </w:r>
      <w:r>
        <w:rPr>
          <w:rFonts w:ascii="Verdana" w:hAnsi="Verdana"/>
          <w:sz w:val="20"/>
          <w:szCs w:val="20"/>
          <w:lang w:val="sl-SI"/>
        </w:rPr>
        <w:t>s pogodbo</w:t>
      </w:r>
      <w:r w:rsidRPr="00AE6FF7">
        <w:rPr>
          <w:rFonts w:ascii="Verdana" w:hAnsi="Verdana"/>
          <w:sz w:val="20"/>
          <w:szCs w:val="20"/>
          <w:lang w:val="sl-SI"/>
        </w:rPr>
        <w:t xml:space="preserve"> ne upošteva reklamacije, ima naročnik pravico odkloniti plačilo blaga, ki je predmet reklamacije in naročiti blago pri drugem dobavitelju.</w:t>
      </w:r>
    </w:p>
    <w:p w14:paraId="4B8F5F59" w14:textId="1FB967D1" w:rsidR="00AA133A" w:rsidRPr="00E44EF2" w:rsidRDefault="00AA133A" w:rsidP="00AA133A">
      <w:pPr>
        <w:pStyle w:val="ListParagraph"/>
        <w:widowControl w:val="0"/>
        <w:numPr>
          <w:ilvl w:val="2"/>
          <w:numId w:val="20"/>
        </w:numPr>
        <w:spacing w:after="120" w:line="240" w:lineRule="auto"/>
        <w:jc w:val="both"/>
        <w:rPr>
          <w:rFonts w:ascii="Verdana" w:hAnsi="Verdana"/>
          <w:sz w:val="20"/>
          <w:szCs w:val="20"/>
          <w:lang w:val="sl-SI"/>
        </w:rPr>
      </w:pPr>
      <w:r w:rsidRPr="00E44EF2">
        <w:rPr>
          <w:rFonts w:ascii="Verdana" w:hAnsi="Verdana"/>
          <w:b/>
          <w:sz w:val="20"/>
          <w:szCs w:val="28"/>
          <w:lang w:val="sl-SI"/>
        </w:rPr>
        <w:t xml:space="preserve">Vsako neskladje z določili iz navedenih točk poglavja SPECIFIKACIJE šteje za kršitev podpisane pogodbe. Naročnik vse reklamacije ureja pisno preko odgovorne osebe za JN živila v CŠOD. Tri (3) nerešene pisne reklamacije med naročnikom in posameznim dobaviteljem so </w:t>
      </w:r>
      <w:r w:rsidR="006C51D3" w:rsidRPr="00E44EF2">
        <w:rPr>
          <w:rFonts w:ascii="Verdana" w:hAnsi="Verdana"/>
          <w:b/>
          <w:sz w:val="20"/>
          <w:szCs w:val="28"/>
          <w:lang w:val="sl-SI"/>
        </w:rPr>
        <w:t xml:space="preserve">lahko </w:t>
      </w:r>
      <w:r w:rsidRPr="00E44EF2">
        <w:rPr>
          <w:rFonts w:ascii="Verdana" w:hAnsi="Verdana"/>
          <w:b/>
          <w:sz w:val="20"/>
          <w:szCs w:val="28"/>
          <w:lang w:val="sl-SI"/>
        </w:rPr>
        <w:t>razlog za takojšnjo prekinitev pogodbe.</w:t>
      </w:r>
    </w:p>
    <w:p w14:paraId="1EEC95A0" w14:textId="77777777" w:rsidR="000D5380" w:rsidRPr="00D34477" w:rsidRDefault="000D5380" w:rsidP="000B185D">
      <w:pPr>
        <w:pStyle w:val="ListParagraph"/>
        <w:widowControl w:val="0"/>
        <w:numPr>
          <w:ilvl w:val="0"/>
          <w:numId w:val="23"/>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7534D8CA"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076DAA08" w14:textId="77777777" w:rsidR="000D5380" w:rsidRPr="00D34477" w:rsidRDefault="000D5380" w:rsidP="000B185D">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18A5EAF2" w14:textId="77777777" w:rsidR="00F52490" w:rsidRPr="00F52490" w:rsidRDefault="00F52490" w:rsidP="00A656B2">
      <w:pPr>
        <w:pStyle w:val="ListParagraph"/>
        <w:numPr>
          <w:ilvl w:val="2"/>
          <w:numId w:val="10"/>
        </w:numPr>
        <w:jc w:val="both"/>
        <w:rPr>
          <w:rFonts w:ascii="Verdana" w:hAnsi="Verdana"/>
          <w:sz w:val="20"/>
          <w:szCs w:val="20"/>
          <w:lang w:val="sl-SI"/>
        </w:rPr>
      </w:pPr>
      <w:r w:rsidRPr="00F52490">
        <w:rPr>
          <w:rFonts w:ascii="Verdana" w:hAnsi="Verdana"/>
          <w:sz w:val="20"/>
          <w:szCs w:val="20"/>
          <w:lang w:val="sl-SI"/>
        </w:rPr>
        <w:t xml:space="preserve">Pogodbena stranka, ki jo prizadene višja sila, mora o tem nemudoma oziroma najkasneje v roku 24 ur od nastopa teh okoliščin, pisno obvestiti naročnika, pri čemer navede naravo višje sile, predvideno trajanje in predvidene posledice. O prenehanju okoliščin, ki pomenijo višjo silo, mora  zaradi le-te, prizadeta pogodbena stranka, takoj oziroma najpozneje v 24 urah od prenehanja le-te, pisno obvestiti naročnika ter ji na njeno zahtevo nuditi vse potrebne dokaze o obstoju in trajanju višje sile, obsegu in o njenih posledicah. </w:t>
      </w:r>
    </w:p>
    <w:p w14:paraId="231BEFED" w14:textId="4D417534" w:rsidR="000D5380" w:rsidRDefault="000D5380" w:rsidP="000B185D">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633A1B50" w14:textId="6AEE65F5" w:rsidR="00A656B2" w:rsidRDefault="00A656B2" w:rsidP="00A656B2">
      <w:pPr>
        <w:widowControl w:val="0"/>
        <w:spacing w:before="120" w:after="120" w:line="240" w:lineRule="auto"/>
        <w:jc w:val="both"/>
        <w:rPr>
          <w:rFonts w:ascii="Verdana" w:hAnsi="Verdana"/>
          <w:sz w:val="20"/>
          <w:szCs w:val="20"/>
          <w:lang w:val="sl-SI"/>
        </w:rPr>
      </w:pPr>
    </w:p>
    <w:p w14:paraId="56CA632F" w14:textId="326A3C65" w:rsidR="00ED3F90" w:rsidRDefault="00ED3F90">
      <w:pPr>
        <w:spacing w:after="0" w:line="240" w:lineRule="auto"/>
        <w:rPr>
          <w:rFonts w:ascii="Verdana" w:hAnsi="Verdana"/>
          <w:sz w:val="20"/>
          <w:szCs w:val="20"/>
          <w:lang w:val="sl-SI"/>
        </w:rPr>
      </w:pPr>
      <w:r>
        <w:rPr>
          <w:rFonts w:ascii="Verdana" w:hAnsi="Verdana"/>
          <w:sz w:val="20"/>
          <w:szCs w:val="20"/>
          <w:lang w:val="sl-SI"/>
        </w:rPr>
        <w:br w:type="page"/>
      </w:r>
    </w:p>
    <w:p w14:paraId="6214FB1B" w14:textId="68919D79" w:rsidR="00E44EF2" w:rsidRDefault="00E44EF2" w:rsidP="000B185D">
      <w:pPr>
        <w:pStyle w:val="ListParagraph"/>
        <w:widowControl w:val="0"/>
        <w:numPr>
          <w:ilvl w:val="0"/>
          <w:numId w:val="23"/>
        </w:numPr>
        <w:spacing w:after="120" w:line="240" w:lineRule="auto"/>
        <w:jc w:val="center"/>
        <w:rPr>
          <w:rFonts w:ascii="Verdana" w:hAnsi="Verdana"/>
          <w:sz w:val="20"/>
          <w:szCs w:val="20"/>
          <w:lang w:val="sl-SI"/>
        </w:rPr>
      </w:pPr>
      <w:r>
        <w:rPr>
          <w:rFonts w:ascii="Verdana" w:hAnsi="Verdana"/>
          <w:sz w:val="20"/>
          <w:szCs w:val="20"/>
          <w:lang w:val="sl-SI"/>
        </w:rPr>
        <w:lastRenderedPageBreak/>
        <w:t>člen</w:t>
      </w:r>
    </w:p>
    <w:p w14:paraId="35530CAA" w14:textId="1E790D60" w:rsidR="00E44EF2" w:rsidRDefault="00E44EF2" w:rsidP="00E44EF2">
      <w:pPr>
        <w:pStyle w:val="ListParagraph"/>
        <w:widowControl w:val="0"/>
        <w:spacing w:after="120" w:line="240" w:lineRule="auto"/>
        <w:jc w:val="center"/>
        <w:rPr>
          <w:rFonts w:ascii="Verdana" w:hAnsi="Verdana"/>
          <w:sz w:val="20"/>
          <w:szCs w:val="20"/>
          <w:lang w:val="sl-SI"/>
        </w:rPr>
      </w:pPr>
      <w:r>
        <w:rPr>
          <w:rFonts w:ascii="Verdana" w:hAnsi="Verdana"/>
          <w:sz w:val="20"/>
          <w:szCs w:val="20"/>
          <w:lang w:val="sl-SI"/>
        </w:rPr>
        <w:t>PROTIKORUPCIJSKA KLAVZULA</w:t>
      </w:r>
    </w:p>
    <w:p w14:paraId="2D22CAAA" w14:textId="77777777" w:rsidR="00E44EF2" w:rsidRPr="00D34477" w:rsidRDefault="00E44EF2" w:rsidP="00E44EF2">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w:t>
      </w:r>
      <w:r w:rsidRPr="00D3447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14:paraId="2AC59874" w14:textId="77777777" w:rsidR="00E44EF2" w:rsidRPr="00D34477" w:rsidRDefault="00E44EF2" w:rsidP="00E44EF2">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7976528F" w14:textId="77777777" w:rsidR="00E44EF2" w:rsidRPr="00D34477" w:rsidRDefault="00E44EF2" w:rsidP="00E44EF2">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4B4A2F89" w14:textId="77777777" w:rsidR="00E44EF2" w:rsidRPr="00D34477" w:rsidRDefault="00E44EF2" w:rsidP="00E44EF2">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780E70B6" w14:textId="77777777" w:rsidR="00E44EF2" w:rsidRDefault="00E44EF2" w:rsidP="00E44EF2">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Pr>
          <w:rFonts w:ascii="Verdana" w:hAnsi="Verdana"/>
          <w:sz w:val="20"/>
          <w:szCs w:val="20"/>
          <w:lang w:val="sl-SI"/>
        </w:rPr>
        <w:t>tavniku, zastopniku, posredniku</w:t>
      </w:r>
    </w:p>
    <w:p w14:paraId="5D06DD11" w14:textId="77777777" w:rsidR="00E44EF2" w:rsidRPr="00D34477" w:rsidRDefault="00E44EF2" w:rsidP="00E44EF2">
      <w:pPr>
        <w:widowControl w:val="0"/>
        <w:spacing w:before="120" w:after="120" w:line="240" w:lineRule="auto"/>
        <w:ind w:left="720"/>
        <w:jc w:val="both"/>
        <w:rPr>
          <w:rFonts w:ascii="Verdana" w:hAnsi="Verdana"/>
          <w:sz w:val="20"/>
          <w:szCs w:val="20"/>
          <w:lang w:val="sl-SI"/>
        </w:rPr>
      </w:pPr>
      <w:r w:rsidRPr="009D0D0E">
        <w:rPr>
          <w:rFonts w:ascii="Verdana" w:hAnsi="Verdana"/>
          <w:sz w:val="20"/>
          <w:szCs w:val="20"/>
          <w:lang w:val="sl-SI"/>
        </w:rPr>
        <w:t>je v primeru citiranih ravnanj nična.</w:t>
      </w:r>
    </w:p>
    <w:p w14:paraId="5D94F75E" w14:textId="77777777" w:rsidR="00E44EF2" w:rsidRPr="00E44EF2" w:rsidRDefault="00E44EF2" w:rsidP="00E44EF2">
      <w:pPr>
        <w:widowControl w:val="0"/>
        <w:spacing w:after="120" w:line="240" w:lineRule="auto"/>
        <w:ind w:left="360"/>
        <w:rPr>
          <w:rFonts w:ascii="Verdana" w:hAnsi="Verdana"/>
          <w:sz w:val="20"/>
          <w:szCs w:val="20"/>
          <w:lang w:val="sl-SI"/>
        </w:rPr>
      </w:pPr>
    </w:p>
    <w:p w14:paraId="3C4F0F90" w14:textId="45301EA8" w:rsidR="000D5380" w:rsidRPr="00D34477" w:rsidRDefault="000D5380" w:rsidP="000B185D">
      <w:pPr>
        <w:pStyle w:val="ListParagraph"/>
        <w:widowControl w:val="0"/>
        <w:numPr>
          <w:ilvl w:val="0"/>
          <w:numId w:val="23"/>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4014CA99"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7AC31066" w14:textId="77777777" w:rsidR="000D5380" w:rsidRPr="00D34477" w:rsidRDefault="000D5380" w:rsidP="00E44EF2">
      <w:pPr>
        <w:widowControl w:val="0"/>
        <w:numPr>
          <w:ilvl w:val="2"/>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28591F1A" w14:textId="77777777" w:rsidR="000D5380" w:rsidRDefault="000D5380" w:rsidP="00E44EF2">
      <w:pPr>
        <w:widowControl w:val="0"/>
        <w:numPr>
          <w:ilvl w:val="2"/>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s to pogodbo, se uporabljajo določila </w:t>
      </w:r>
      <w:r w:rsidR="009D0D0E" w:rsidRPr="009D0D0E">
        <w:rPr>
          <w:rFonts w:ascii="Verdana" w:hAnsi="Verdana"/>
          <w:sz w:val="20"/>
          <w:szCs w:val="20"/>
          <w:lang w:val="sl-SI"/>
        </w:rPr>
        <w:t xml:space="preserve">zakona, ki ureja </w:t>
      </w:r>
      <w:r w:rsidR="009D0D0E">
        <w:rPr>
          <w:rFonts w:ascii="Verdana" w:hAnsi="Verdana"/>
          <w:sz w:val="20"/>
          <w:szCs w:val="20"/>
          <w:lang w:val="sl-SI"/>
        </w:rPr>
        <w:t xml:space="preserve">obligacijska razmerja </w:t>
      </w:r>
      <w:r w:rsidRPr="00D34477">
        <w:rPr>
          <w:rFonts w:ascii="Verdana" w:hAnsi="Verdana"/>
          <w:sz w:val="20"/>
          <w:szCs w:val="20"/>
          <w:lang w:val="sl-SI"/>
        </w:rPr>
        <w:t>in drugi predpisi, ki urejajo pogodbene odnose.</w:t>
      </w:r>
    </w:p>
    <w:p w14:paraId="7E0B00A2" w14:textId="1C28C327" w:rsidR="009D0D0E" w:rsidRPr="00FB778C" w:rsidRDefault="009D0D0E" w:rsidP="00E44EF2">
      <w:pPr>
        <w:widowControl w:val="0"/>
        <w:numPr>
          <w:ilvl w:val="2"/>
          <w:numId w:val="28"/>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w:t>
      </w:r>
      <w:r w:rsidR="00FB778C">
        <w:rPr>
          <w:rFonts w:ascii="Verdana" w:hAnsi="Verdana"/>
          <w:sz w:val="20"/>
          <w:szCs w:val="20"/>
          <w:lang w:val="sl-SI"/>
        </w:rPr>
        <w:t>dobavitelj</w:t>
      </w:r>
      <w:r w:rsidRPr="00FB778C">
        <w:rPr>
          <w:rFonts w:ascii="Verdana" w:hAnsi="Verdana"/>
          <w:sz w:val="20"/>
          <w:szCs w:val="20"/>
          <w:lang w:val="sl-SI"/>
        </w:rPr>
        <w:t xml:space="preserve">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p>
    <w:p w14:paraId="07243F0A" w14:textId="77777777" w:rsidR="000D5380" w:rsidRDefault="000D5380" w:rsidP="00E44EF2">
      <w:pPr>
        <w:widowControl w:val="0"/>
        <w:numPr>
          <w:ilvl w:val="2"/>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14932399" w14:textId="77777777" w:rsidR="00BC35E8" w:rsidRDefault="00BC35E8" w:rsidP="00E44EF2">
      <w:pPr>
        <w:widowControl w:val="0"/>
        <w:numPr>
          <w:ilvl w:val="2"/>
          <w:numId w:val="28"/>
        </w:numPr>
        <w:spacing w:before="120" w:after="120" w:line="240" w:lineRule="auto"/>
        <w:jc w:val="both"/>
        <w:rPr>
          <w:rFonts w:ascii="Verdana" w:hAnsi="Verdana"/>
          <w:sz w:val="20"/>
          <w:szCs w:val="20"/>
          <w:lang w:val="sl-SI"/>
        </w:rPr>
      </w:pPr>
      <w:r w:rsidRPr="00BC35E8">
        <w:rPr>
          <w:rFonts w:ascii="Verdana" w:hAnsi="Verdana"/>
          <w:sz w:val="20"/>
          <w:szCs w:val="20"/>
          <w:lang w:val="sl-SI"/>
        </w:rPr>
        <w:t>Pogodba je sklenjen</w:t>
      </w:r>
      <w:r>
        <w:rPr>
          <w:rFonts w:ascii="Verdana" w:hAnsi="Verdana"/>
          <w:sz w:val="20"/>
          <w:szCs w:val="20"/>
          <w:lang w:val="sl-SI"/>
        </w:rPr>
        <w:t>a</w:t>
      </w:r>
      <w:r w:rsidRPr="00BC35E8">
        <w:rPr>
          <w:rFonts w:ascii="Verdana" w:hAnsi="Verdana"/>
          <w:sz w:val="20"/>
          <w:szCs w:val="20"/>
          <w:lang w:val="sl-SI"/>
        </w:rPr>
        <w:t xml:space="preserve"> pod razveznim pogojem, ki se uresniči, če je naročnik seznanjen, da je</w:t>
      </w:r>
      <w:r>
        <w:rPr>
          <w:rFonts w:ascii="Verdana" w:hAnsi="Verdana"/>
          <w:sz w:val="20"/>
          <w:szCs w:val="20"/>
          <w:lang w:val="sl-SI"/>
        </w:rPr>
        <w:t>:</w:t>
      </w:r>
    </w:p>
    <w:p w14:paraId="6BC96A90" w14:textId="3DA6CDD6" w:rsidR="00BC35E8" w:rsidRDefault="00BC35E8" w:rsidP="000B185D">
      <w:pPr>
        <w:pStyle w:val="ListParagraph"/>
        <w:widowControl w:val="0"/>
        <w:numPr>
          <w:ilvl w:val="0"/>
          <w:numId w:val="15"/>
        </w:numPr>
        <w:spacing w:before="120" w:after="120" w:line="240" w:lineRule="auto"/>
        <w:ind w:left="1429" w:hanging="357"/>
        <w:contextualSpacing w:val="0"/>
        <w:jc w:val="both"/>
        <w:rPr>
          <w:rFonts w:ascii="Verdana" w:hAnsi="Verdana"/>
          <w:sz w:val="20"/>
          <w:szCs w:val="20"/>
          <w:lang w:val="sl-SI"/>
        </w:rPr>
      </w:pPr>
      <w:r w:rsidRPr="00BC35E8">
        <w:rPr>
          <w:rFonts w:ascii="Verdana" w:hAnsi="Verdana"/>
          <w:sz w:val="20"/>
          <w:szCs w:val="20"/>
          <w:lang w:val="sl-SI"/>
        </w:rPr>
        <w:t xml:space="preserve">sodišče s pravnomočno odločitvijo ugotovilo kršitev obveznosti iz drugega odstavka 3. člena ZJN-3 s strani </w:t>
      </w:r>
      <w:r w:rsidR="00FB778C">
        <w:rPr>
          <w:rFonts w:ascii="Verdana" w:hAnsi="Verdana"/>
          <w:sz w:val="20"/>
          <w:szCs w:val="20"/>
          <w:lang w:val="sl-SI"/>
        </w:rPr>
        <w:t>dobavitelja</w:t>
      </w:r>
      <w:r w:rsidRPr="00BC35E8">
        <w:rPr>
          <w:rFonts w:ascii="Verdana" w:hAnsi="Verdana"/>
          <w:sz w:val="20"/>
          <w:szCs w:val="20"/>
          <w:lang w:val="sl-SI"/>
        </w:rPr>
        <w:t xml:space="preserve"> pogodbe o izvedbi javnega naročila ali njegovega podizvajalca</w:t>
      </w:r>
      <w:r>
        <w:rPr>
          <w:rFonts w:ascii="Verdana" w:hAnsi="Verdana"/>
          <w:sz w:val="20"/>
          <w:szCs w:val="20"/>
          <w:lang w:val="sl-SI"/>
        </w:rPr>
        <w:t>;</w:t>
      </w:r>
    </w:p>
    <w:p w14:paraId="290A092E" w14:textId="09DFCF8D" w:rsidR="00BC35E8" w:rsidRPr="00BC35E8" w:rsidRDefault="00BC35E8" w:rsidP="000B185D">
      <w:pPr>
        <w:pStyle w:val="ListParagraph"/>
        <w:widowControl w:val="0"/>
        <w:numPr>
          <w:ilvl w:val="0"/>
          <w:numId w:val="15"/>
        </w:numPr>
        <w:spacing w:before="120" w:after="120" w:line="240" w:lineRule="auto"/>
        <w:jc w:val="both"/>
        <w:rPr>
          <w:rFonts w:ascii="Verdana" w:hAnsi="Verdana"/>
          <w:sz w:val="20"/>
          <w:szCs w:val="20"/>
          <w:lang w:val="sl-SI"/>
        </w:rPr>
      </w:pPr>
      <w:r w:rsidRPr="00BC35E8">
        <w:rPr>
          <w:rFonts w:ascii="Verdana" w:hAnsi="Verdana"/>
          <w:sz w:val="20"/>
          <w:szCs w:val="20"/>
          <w:lang w:val="sl-SI"/>
        </w:rPr>
        <w:t xml:space="preserve">pristojni državni organ pri </w:t>
      </w:r>
      <w:r w:rsidR="00FB778C">
        <w:rPr>
          <w:rFonts w:ascii="Verdana" w:hAnsi="Verdana"/>
          <w:sz w:val="20"/>
          <w:szCs w:val="20"/>
          <w:lang w:val="sl-SI"/>
        </w:rPr>
        <w:t>dobavitelju</w:t>
      </w:r>
      <w:r w:rsidRPr="00BC35E8">
        <w:rPr>
          <w:rFonts w:ascii="Verdana" w:hAnsi="Verdana"/>
          <w:sz w:val="20"/>
          <w:szCs w:val="20"/>
          <w:lang w:val="sl-SI"/>
        </w:rPr>
        <w:t xml:space="preserve">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010EEEB9" w14:textId="4C75E231" w:rsidR="00BC35E8" w:rsidRPr="00BC35E8" w:rsidRDefault="00BC35E8" w:rsidP="00BC35E8">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 xml:space="preserve">Razvezni pogoj se uresniči pod pogojem, da je od seznanitve s kršitvijo in do izteka veljavnosti pogodbe še najmanj šest mesecev, v primeru nastopanja s podizvajalci pa tudi, če zaradi ugotovljene kršitve pri podizvajalcu </w:t>
      </w:r>
      <w:r w:rsidR="00FB778C">
        <w:rPr>
          <w:rFonts w:ascii="Verdana" w:hAnsi="Verdana"/>
          <w:sz w:val="20"/>
          <w:szCs w:val="20"/>
          <w:lang w:val="sl-SI"/>
        </w:rPr>
        <w:t>dobavitelj</w:t>
      </w:r>
      <w:r w:rsidRPr="00BC35E8">
        <w:rPr>
          <w:rFonts w:ascii="Verdana" w:hAnsi="Verdana"/>
          <w:sz w:val="20"/>
          <w:szCs w:val="20"/>
          <w:lang w:val="sl-SI"/>
        </w:rPr>
        <w:t xml:space="preserve"> ustrezno ne nadomesti ali zamenja tega podizvajalca v roku 30 dni od seznanitve s kršitvijo. </w:t>
      </w:r>
    </w:p>
    <w:p w14:paraId="34E8EDD9" w14:textId="77777777" w:rsidR="00BC35E8" w:rsidRPr="00BC35E8" w:rsidRDefault="00BC35E8" w:rsidP="00BC35E8">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 xml:space="preserve">V primeru izpolnitve razveznega pogoja se šteje, da je pogodba razvezana z dnem </w:t>
      </w:r>
      <w:r w:rsidRPr="00BC35E8">
        <w:rPr>
          <w:rFonts w:ascii="Verdana" w:hAnsi="Verdana"/>
          <w:sz w:val="20"/>
          <w:szCs w:val="20"/>
          <w:lang w:val="sl-SI"/>
        </w:rPr>
        <w:lastRenderedPageBreak/>
        <w:t>sklenitve nove pogodbe o izvedbi javnega naročila.</w:t>
      </w:r>
    </w:p>
    <w:p w14:paraId="66F971FA" w14:textId="77777777" w:rsidR="00BC35E8" w:rsidRPr="00BC35E8" w:rsidRDefault="00BC35E8" w:rsidP="00BC35E8">
      <w:pPr>
        <w:widowControl w:val="0"/>
        <w:spacing w:before="120" w:after="120" w:line="240" w:lineRule="auto"/>
        <w:ind w:left="714"/>
        <w:jc w:val="both"/>
        <w:rPr>
          <w:rFonts w:ascii="Verdana" w:hAnsi="Verdana"/>
          <w:sz w:val="20"/>
          <w:szCs w:val="20"/>
          <w:lang w:val="sl-SI"/>
        </w:rPr>
      </w:pPr>
      <w:r w:rsidRPr="00BC35E8">
        <w:rPr>
          <w:rFonts w:ascii="Verdana" w:hAnsi="Verdana"/>
          <w:sz w:val="20"/>
          <w:szCs w:val="20"/>
          <w:lang w:val="sl-SI"/>
        </w:rPr>
        <w:t>Če naročnik v zakonsko določenem roku ne začne novega postopka javnega naročila, se šteje, da je pogodba razvezana trideseti dan od seznanitve s kršitvijo.</w:t>
      </w:r>
    </w:p>
    <w:p w14:paraId="0A96687D" w14:textId="77777777" w:rsidR="000D5380" w:rsidRDefault="000D5380" w:rsidP="00E44EF2">
      <w:pPr>
        <w:widowControl w:val="0"/>
        <w:numPr>
          <w:ilvl w:val="2"/>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08042842" w14:textId="77777777" w:rsidTr="00831257">
        <w:trPr>
          <w:trHeight w:val="20"/>
          <w:jc w:val="center"/>
        </w:trPr>
        <w:tc>
          <w:tcPr>
            <w:tcW w:w="4815" w:type="dxa"/>
            <w:tcBorders>
              <w:bottom w:val="single" w:sz="4" w:space="0" w:color="auto"/>
            </w:tcBorders>
            <w:shd w:val="clear" w:color="auto" w:fill="FDB940"/>
            <w:vAlign w:val="center"/>
          </w:tcPr>
          <w:p w14:paraId="47334B57"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DB940"/>
            <w:vAlign w:val="center"/>
          </w:tcPr>
          <w:p w14:paraId="15DE30D5"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0A6BD29E" w14:textId="77777777" w:rsidTr="00831257">
        <w:trPr>
          <w:trHeight w:val="20"/>
          <w:jc w:val="center"/>
        </w:trPr>
        <w:tc>
          <w:tcPr>
            <w:tcW w:w="4815" w:type="dxa"/>
            <w:tcBorders>
              <w:bottom w:val="single" w:sz="4" w:space="0" w:color="auto"/>
            </w:tcBorders>
            <w:shd w:val="clear" w:color="auto" w:fill="FFF0D5"/>
            <w:vAlign w:val="center"/>
          </w:tcPr>
          <w:p w14:paraId="22892D64"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FF0D5"/>
            <w:vAlign w:val="center"/>
          </w:tcPr>
          <w:p w14:paraId="039F1EC3" w14:textId="77777777" w:rsidR="00E932AD" w:rsidRPr="00523F86" w:rsidRDefault="00B85706" w:rsidP="00B83186">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E932AD" w:rsidRPr="00523F86" w14:paraId="574B2308" w14:textId="77777777" w:rsidTr="00831257">
        <w:trPr>
          <w:trHeight w:val="20"/>
          <w:jc w:val="center"/>
        </w:trPr>
        <w:tc>
          <w:tcPr>
            <w:tcW w:w="9696" w:type="dxa"/>
            <w:gridSpan w:val="2"/>
            <w:tcBorders>
              <w:bottom w:val="single" w:sz="4" w:space="0" w:color="auto"/>
            </w:tcBorders>
            <w:shd w:val="clear" w:color="auto" w:fill="FDB940"/>
            <w:vAlign w:val="center"/>
          </w:tcPr>
          <w:p w14:paraId="657BBE94"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574831B1" w14:textId="77777777" w:rsidTr="00831257">
        <w:trPr>
          <w:trHeight w:val="20"/>
          <w:jc w:val="center"/>
        </w:trPr>
        <w:tc>
          <w:tcPr>
            <w:tcW w:w="4815" w:type="dxa"/>
            <w:tcBorders>
              <w:bottom w:val="single" w:sz="4" w:space="0" w:color="auto"/>
            </w:tcBorders>
            <w:shd w:val="clear" w:color="auto" w:fill="FDB940"/>
            <w:vAlign w:val="center"/>
          </w:tcPr>
          <w:p w14:paraId="788BDFFD"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DB940"/>
            <w:vAlign w:val="center"/>
          </w:tcPr>
          <w:p w14:paraId="291CF74E"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FB778C" w:rsidRPr="00523F86" w14:paraId="3564317B" w14:textId="77777777" w:rsidTr="00831257">
        <w:trPr>
          <w:trHeight w:val="20"/>
          <w:jc w:val="center"/>
        </w:trPr>
        <w:tc>
          <w:tcPr>
            <w:tcW w:w="4815" w:type="dxa"/>
            <w:shd w:val="clear" w:color="auto" w:fill="FFF0D5"/>
            <w:vAlign w:val="center"/>
          </w:tcPr>
          <w:p w14:paraId="2EEF2780" w14:textId="4D9ADF85"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FB778C">
              <w:rPr>
                <w:rFonts w:ascii="Verdana" w:hAnsi="Verdana"/>
                <w:sz w:val="20"/>
                <w:szCs w:val="20"/>
                <w:lang w:val="sl-SI"/>
              </w:rPr>
              <w:t>Če se dobavitelj ne odzove na naročilo naročnika, neutemeljena zavrnitev naročila s strani dobavitelja, odstopanje od naročenega načina dobave ali nekvalitetno oziroma nepravilno opravljena dobava (dobavitelj dobavi živilo, ki ne ustreza dogovorjenemu živilu, navedenem v Ponudbi ali kakovosti ali količini ali dobavljivi enoti ali zdravstveno-higienskim standardom in ga na zahtevo naročnika ne zamenja v odzivnem času, ki je opredeljen v reklamaciji</w:t>
            </w:r>
            <w:r>
              <w:rPr>
                <w:rFonts w:ascii="Verdana" w:hAnsi="Verdana"/>
                <w:sz w:val="20"/>
                <w:szCs w:val="20"/>
                <w:lang w:val="sl-SI"/>
              </w:rPr>
              <w:t>.</w:t>
            </w:r>
          </w:p>
        </w:tc>
        <w:tc>
          <w:tcPr>
            <w:tcW w:w="4881" w:type="dxa"/>
            <w:vMerge w:val="restart"/>
            <w:shd w:val="clear" w:color="auto" w:fill="FFF0D5"/>
            <w:vAlign w:val="center"/>
          </w:tcPr>
          <w:p w14:paraId="5900BD79" w14:textId="77777777" w:rsidR="00FB778C" w:rsidRDefault="00FB778C"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 xml:space="preserve">Ad </w:t>
            </w:r>
            <w:r w:rsidR="00140C2E">
              <w:rPr>
                <w:rFonts w:ascii="Verdana" w:hAnsi="Verdana"/>
                <w:sz w:val="20"/>
                <w:szCs w:val="20"/>
                <w:lang w:val="sl-SI"/>
              </w:rPr>
              <w:t xml:space="preserve">1, </w:t>
            </w:r>
            <w:r w:rsidRPr="00523F86">
              <w:rPr>
                <w:rFonts w:ascii="Verdana" w:hAnsi="Verdana"/>
                <w:sz w:val="20"/>
                <w:szCs w:val="20"/>
                <w:lang w:val="sl-SI"/>
              </w:rPr>
              <w:t>2, 3, 4</w:t>
            </w:r>
            <w:r>
              <w:rPr>
                <w:rFonts w:ascii="Verdana" w:hAnsi="Verdana"/>
                <w:sz w:val="20"/>
                <w:szCs w:val="20"/>
                <w:lang w:val="sl-SI"/>
              </w:rPr>
              <w:t>, 5, 6, 7, 8, 9)</w:t>
            </w:r>
            <w:r w:rsidRPr="00523F86">
              <w:rPr>
                <w:rFonts w:ascii="Verdana" w:hAnsi="Verdana"/>
                <w:sz w:val="20"/>
                <w:szCs w:val="20"/>
                <w:lang w:val="sl-SI"/>
              </w:rPr>
              <w:t xml:space="preserve"> Z dnem, ko </w:t>
            </w:r>
            <w:r>
              <w:rPr>
                <w:rFonts w:ascii="Verdana" w:hAnsi="Verdana"/>
                <w:sz w:val="20"/>
                <w:szCs w:val="20"/>
                <w:lang w:val="sl-SI"/>
              </w:rPr>
              <w:t>dobavitelj</w:t>
            </w:r>
            <w:r w:rsidRPr="00523F86">
              <w:rPr>
                <w:rFonts w:ascii="Verdana" w:hAnsi="Verdana"/>
                <w:sz w:val="20"/>
                <w:szCs w:val="20"/>
                <w:lang w:val="sl-SI"/>
              </w:rPr>
              <w:t xml:space="preserve"> prejme obvestilo o odpovedi pogodbe.</w:t>
            </w:r>
          </w:p>
          <w:p w14:paraId="0232F099" w14:textId="77777777" w:rsidR="00B72B6D" w:rsidRDefault="00B72B6D" w:rsidP="00B83186">
            <w:pPr>
              <w:widowControl w:val="0"/>
              <w:spacing w:after="0" w:line="240" w:lineRule="auto"/>
              <w:jc w:val="both"/>
              <w:rPr>
                <w:rFonts w:ascii="Verdana" w:hAnsi="Verdana"/>
                <w:sz w:val="20"/>
                <w:szCs w:val="20"/>
                <w:lang w:val="sl-SI"/>
              </w:rPr>
            </w:pPr>
          </w:p>
          <w:p w14:paraId="27CB17FE" w14:textId="0434F62D" w:rsidR="00B72B6D" w:rsidRPr="00523F86" w:rsidRDefault="00B72B6D" w:rsidP="00B83186">
            <w:pPr>
              <w:widowControl w:val="0"/>
              <w:spacing w:after="0" w:line="240" w:lineRule="auto"/>
              <w:jc w:val="both"/>
              <w:rPr>
                <w:rFonts w:ascii="Verdana" w:hAnsi="Verdana"/>
                <w:sz w:val="20"/>
                <w:szCs w:val="20"/>
                <w:lang w:val="sl-SI"/>
              </w:rPr>
            </w:pPr>
            <w:r>
              <w:rPr>
                <w:rFonts w:ascii="Verdana" w:hAnsi="Verdana"/>
                <w:sz w:val="20"/>
                <w:szCs w:val="20"/>
                <w:lang w:val="sl-SI"/>
              </w:rPr>
              <w:t>Naročnik lahko stranki ob odpovedi pogodbe hkrati tudi zavrne dostop do dinamičnega nabavnega sistema.</w:t>
            </w:r>
          </w:p>
        </w:tc>
      </w:tr>
      <w:tr w:rsidR="00FB778C" w:rsidRPr="00523F86" w14:paraId="29EE280B" w14:textId="77777777" w:rsidTr="00831257">
        <w:trPr>
          <w:trHeight w:val="62"/>
          <w:jc w:val="center"/>
        </w:trPr>
        <w:tc>
          <w:tcPr>
            <w:tcW w:w="4815" w:type="dxa"/>
            <w:shd w:val="clear" w:color="auto" w:fill="FFF0D5"/>
            <w:vAlign w:val="center"/>
          </w:tcPr>
          <w:p w14:paraId="5FCB1D17" w14:textId="17F649FA"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Zamuda dobavitelja ali napake pri dobavi, ki bistveno zmanjšajo pomen posla (če dobavitelj naročniku ne preda blaga ob dogovorjeni uri ali na dogovorjenem kraju ali na dogovorjen dan ali na dogovorjen način)</w:t>
            </w:r>
            <w:r w:rsidRPr="00833688">
              <w:rPr>
                <w:rFonts w:ascii="Verdana" w:hAnsi="Verdana"/>
                <w:sz w:val="20"/>
                <w:szCs w:val="20"/>
                <w:lang w:val="sl-SI"/>
              </w:rPr>
              <w:t>.</w:t>
            </w:r>
          </w:p>
        </w:tc>
        <w:tc>
          <w:tcPr>
            <w:tcW w:w="4881" w:type="dxa"/>
            <w:vMerge/>
            <w:shd w:val="clear" w:color="auto" w:fill="FFF0D5"/>
            <w:vAlign w:val="center"/>
          </w:tcPr>
          <w:p w14:paraId="0E27DA4B" w14:textId="77777777" w:rsidR="00FB778C" w:rsidRPr="00523F86" w:rsidRDefault="00FB778C" w:rsidP="00B83186">
            <w:pPr>
              <w:widowControl w:val="0"/>
              <w:spacing w:after="0" w:line="240" w:lineRule="auto"/>
              <w:jc w:val="both"/>
              <w:rPr>
                <w:rFonts w:ascii="Verdana" w:hAnsi="Verdana"/>
                <w:sz w:val="20"/>
                <w:szCs w:val="20"/>
                <w:lang w:val="sl-SI"/>
              </w:rPr>
            </w:pPr>
          </w:p>
        </w:tc>
      </w:tr>
      <w:tr w:rsidR="00FB778C" w:rsidRPr="00523F86" w14:paraId="6799AF9C" w14:textId="77777777" w:rsidTr="00831257">
        <w:trPr>
          <w:trHeight w:val="20"/>
          <w:jc w:val="center"/>
        </w:trPr>
        <w:tc>
          <w:tcPr>
            <w:tcW w:w="4815" w:type="dxa"/>
            <w:shd w:val="clear" w:color="auto" w:fill="FFF0D5"/>
            <w:vAlign w:val="center"/>
          </w:tcPr>
          <w:p w14:paraId="3082FBB3" w14:textId="08E829DE" w:rsidR="00FB778C" w:rsidRPr="00833688"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Če dobavitelj ne reši reklamacije v odzivnem času, ki je opredeljen v te</w:t>
            </w:r>
            <w:r>
              <w:rPr>
                <w:rFonts w:ascii="Verdana" w:hAnsi="Verdana"/>
                <w:sz w:val="20"/>
                <w:szCs w:val="20"/>
                <w:lang w:val="sl-SI"/>
              </w:rPr>
              <w:t>j pogodbi.</w:t>
            </w:r>
          </w:p>
        </w:tc>
        <w:tc>
          <w:tcPr>
            <w:tcW w:w="4881" w:type="dxa"/>
            <w:vMerge/>
            <w:shd w:val="clear" w:color="auto" w:fill="FFF0D5"/>
            <w:vAlign w:val="center"/>
          </w:tcPr>
          <w:p w14:paraId="2BFEC35E" w14:textId="77777777" w:rsidR="00FB778C" w:rsidRPr="00523F86" w:rsidRDefault="00FB778C" w:rsidP="000B185D">
            <w:pPr>
              <w:widowControl w:val="0"/>
              <w:numPr>
                <w:ilvl w:val="0"/>
                <w:numId w:val="4"/>
              </w:numPr>
              <w:spacing w:after="0" w:line="240" w:lineRule="auto"/>
              <w:jc w:val="both"/>
              <w:rPr>
                <w:rFonts w:ascii="Verdana" w:hAnsi="Verdana"/>
                <w:sz w:val="20"/>
                <w:szCs w:val="20"/>
                <w:lang w:val="sl-SI"/>
              </w:rPr>
            </w:pPr>
          </w:p>
        </w:tc>
      </w:tr>
      <w:tr w:rsidR="00FB778C" w:rsidRPr="00523F86" w14:paraId="59290747" w14:textId="77777777" w:rsidTr="00BC35E8">
        <w:trPr>
          <w:trHeight w:val="20"/>
          <w:jc w:val="center"/>
        </w:trPr>
        <w:tc>
          <w:tcPr>
            <w:tcW w:w="4815" w:type="dxa"/>
            <w:shd w:val="clear" w:color="auto" w:fill="FFF0D5"/>
            <w:vAlign w:val="center"/>
          </w:tcPr>
          <w:p w14:paraId="0DF2D1EF" w14:textId="52D5A1A1"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Če dobavitelj dobavi živilo, ki ne ustreza dogovorjeni vrsti (živilo, navedeno v Ponudbi) ali kakovosti ali količini ali dobavljivi enoti ali zdravstveno-higienskim standardom in ga na zahtevo naročnika ne zamenja v odzivnem času, ki je opredeljen v reklamaciji</w:t>
            </w:r>
            <w:r w:rsidRPr="00D920EB">
              <w:rPr>
                <w:rFonts w:ascii="Verdana" w:hAnsi="Verdana"/>
                <w:sz w:val="20"/>
                <w:szCs w:val="20"/>
                <w:lang w:val="sl-SI"/>
              </w:rPr>
              <w:t>.</w:t>
            </w:r>
          </w:p>
        </w:tc>
        <w:tc>
          <w:tcPr>
            <w:tcW w:w="4881" w:type="dxa"/>
            <w:vMerge/>
            <w:shd w:val="clear" w:color="auto" w:fill="FFF0D5"/>
            <w:vAlign w:val="center"/>
          </w:tcPr>
          <w:p w14:paraId="376C84A2" w14:textId="77777777" w:rsidR="00FB778C" w:rsidRPr="00523F86" w:rsidRDefault="00FB778C" w:rsidP="000B185D">
            <w:pPr>
              <w:widowControl w:val="0"/>
              <w:numPr>
                <w:ilvl w:val="0"/>
                <w:numId w:val="4"/>
              </w:numPr>
              <w:spacing w:after="0" w:line="240" w:lineRule="auto"/>
              <w:jc w:val="both"/>
              <w:rPr>
                <w:rFonts w:ascii="Verdana" w:hAnsi="Verdana"/>
                <w:sz w:val="20"/>
                <w:szCs w:val="20"/>
                <w:lang w:val="sl-SI"/>
              </w:rPr>
            </w:pPr>
          </w:p>
        </w:tc>
      </w:tr>
      <w:tr w:rsidR="00FB778C" w:rsidRPr="00523F86" w14:paraId="37ABD6C3" w14:textId="77777777" w:rsidTr="00831257">
        <w:trPr>
          <w:trHeight w:val="20"/>
          <w:jc w:val="center"/>
        </w:trPr>
        <w:tc>
          <w:tcPr>
            <w:tcW w:w="4815" w:type="dxa"/>
            <w:shd w:val="clear" w:color="auto" w:fill="FFF0D5"/>
            <w:vAlign w:val="center"/>
          </w:tcPr>
          <w:p w14:paraId="16091320" w14:textId="6E650AC3" w:rsidR="00FB778C"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 xml:space="preserve">Če naročnik v času izvajanja </w:t>
            </w:r>
            <w:r>
              <w:rPr>
                <w:rFonts w:ascii="Verdana" w:hAnsi="Verdana"/>
                <w:sz w:val="20"/>
                <w:szCs w:val="20"/>
                <w:lang w:val="sl-SI"/>
              </w:rPr>
              <w:t>pogodbe</w:t>
            </w:r>
            <w:r w:rsidRPr="00AE6FF7">
              <w:rPr>
                <w:rFonts w:ascii="Verdana" w:hAnsi="Verdana"/>
                <w:sz w:val="20"/>
                <w:szCs w:val="20"/>
                <w:lang w:val="sl-SI"/>
              </w:rPr>
              <w:t xml:space="preserve"> dobavitelja trikrat pozove k reševanju reklamacije, ker dobavitelj ne dobavi živil ob dogovorjeni uri, na dogovorjenem kraju, na dogovorjen dan ali dogovorjen način ali ker dobavitelj dobavi živilo, ki ne ustreza dogovorjeni vrsti ali kakovosti ali količini ali dobavljivi enoti ali zdravstveno-higienskim standardom.</w:t>
            </w:r>
          </w:p>
        </w:tc>
        <w:tc>
          <w:tcPr>
            <w:tcW w:w="4881" w:type="dxa"/>
            <w:vMerge/>
            <w:shd w:val="clear" w:color="auto" w:fill="FFF0D5"/>
            <w:vAlign w:val="center"/>
          </w:tcPr>
          <w:p w14:paraId="752F6E6A" w14:textId="77777777" w:rsidR="00FB778C" w:rsidRPr="00523F86" w:rsidRDefault="00FB778C" w:rsidP="00B83186">
            <w:pPr>
              <w:widowControl w:val="0"/>
              <w:spacing w:after="0" w:line="240" w:lineRule="auto"/>
              <w:jc w:val="both"/>
              <w:rPr>
                <w:rFonts w:ascii="Verdana" w:hAnsi="Verdana"/>
                <w:sz w:val="20"/>
                <w:szCs w:val="20"/>
                <w:lang w:val="sl-SI"/>
              </w:rPr>
            </w:pPr>
          </w:p>
        </w:tc>
      </w:tr>
      <w:tr w:rsidR="00FB778C" w:rsidRPr="00523F86" w14:paraId="768AC069" w14:textId="77777777" w:rsidTr="00831257">
        <w:trPr>
          <w:trHeight w:val="20"/>
          <w:jc w:val="center"/>
        </w:trPr>
        <w:tc>
          <w:tcPr>
            <w:tcW w:w="4815" w:type="dxa"/>
            <w:shd w:val="clear" w:color="auto" w:fill="FFF0D5"/>
            <w:vAlign w:val="center"/>
          </w:tcPr>
          <w:p w14:paraId="77B4519F" w14:textId="0E86B605" w:rsidR="00FB778C"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 xml:space="preserve">Če dobavitelj v času izvajanja </w:t>
            </w:r>
            <w:r>
              <w:rPr>
                <w:rFonts w:ascii="Verdana" w:hAnsi="Verdana"/>
                <w:sz w:val="20"/>
                <w:szCs w:val="20"/>
                <w:lang w:val="sl-SI"/>
              </w:rPr>
              <w:t>pogodbe</w:t>
            </w:r>
            <w:r w:rsidRPr="00AE6FF7">
              <w:rPr>
                <w:rFonts w:ascii="Verdana" w:hAnsi="Verdana"/>
                <w:sz w:val="20"/>
                <w:szCs w:val="20"/>
                <w:lang w:val="sl-SI"/>
              </w:rPr>
              <w:t xml:space="preserve"> trikrat ne prevzame embalaže v roku, opredeljenim v obrazcu </w:t>
            </w:r>
            <w:proofErr w:type="spellStart"/>
            <w:r w:rsidRPr="00AE6FF7">
              <w:rPr>
                <w:rFonts w:ascii="Verdana" w:hAnsi="Verdana"/>
                <w:sz w:val="20"/>
                <w:szCs w:val="20"/>
                <w:lang w:val="sl-SI"/>
              </w:rPr>
              <w:t>ePRO</w:t>
            </w:r>
            <w:proofErr w:type="spellEnd"/>
            <w:r w:rsidRPr="00AE6FF7">
              <w:rPr>
                <w:rFonts w:ascii="Verdana" w:hAnsi="Verdana"/>
                <w:sz w:val="20"/>
                <w:szCs w:val="20"/>
                <w:lang w:val="sl-SI"/>
              </w:rPr>
              <w:t xml:space="preserve"> – Specifikacije.</w:t>
            </w:r>
          </w:p>
        </w:tc>
        <w:tc>
          <w:tcPr>
            <w:tcW w:w="4881" w:type="dxa"/>
            <w:vMerge/>
            <w:shd w:val="clear" w:color="auto" w:fill="FFF0D5"/>
            <w:vAlign w:val="center"/>
          </w:tcPr>
          <w:p w14:paraId="5BAC2816" w14:textId="77777777" w:rsidR="00FB778C" w:rsidRPr="00523F86" w:rsidRDefault="00FB778C" w:rsidP="00B83186">
            <w:pPr>
              <w:widowControl w:val="0"/>
              <w:spacing w:after="0" w:line="240" w:lineRule="auto"/>
              <w:jc w:val="both"/>
              <w:rPr>
                <w:rFonts w:ascii="Verdana" w:hAnsi="Verdana"/>
                <w:sz w:val="20"/>
                <w:szCs w:val="20"/>
                <w:lang w:val="sl-SI"/>
              </w:rPr>
            </w:pPr>
          </w:p>
        </w:tc>
      </w:tr>
      <w:tr w:rsidR="00FB778C" w:rsidRPr="00523F86" w14:paraId="76211C2C" w14:textId="77777777" w:rsidTr="00831257">
        <w:trPr>
          <w:trHeight w:val="20"/>
          <w:jc w:val="center"/>
        </w:trPr>
        <w:tc>
          <w:tcPr>
            <w:tcW w:w="4815" w:type="dxa"/>
            <w:shd w:val="clear" w:color="auto" w:fill="FFF0D5"/>
            <w:vAlign w:val="center"/>
          </w:tcPr>
          <w:p w14:paraId="342B3885" w14:textId="6F06E9B7" w:rsidR="00FB778C"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 xml:space="preserve">Če dobavitelj ne upošteva pravil in pogojev </w:t>
            </w:r>
            <w:r w:rsidRPr="00AE6FF7">
              <w:rPr>
                <w:rFonts w:ascii="Verdana" w:hAnsi="Verdana"/>
                <w:sz w:val="20"/>
                <w:szCs w:val="20"/>
                <w:lang w:val="sl-SI"/>
              </w:rPr>
              <w:lastRenderedPageBreak/>
              <w:t>v zvezi s prevozi živil.</w:t>
            </w:r>
          </w:p>
        </w:tc>
        <w:tc>
          <w:tcPr>
            <w:tcW w:w="4881" w:type="dxa"/>
            <w:vMerge/>
            <w:shd w:val="clear" w:color="auto" w:fill="FFF0D5"/>
            <w:vAlign w:val="center"/>
          </w:tcPr>
          <w:p w14:paraId="792406AD" w14:textId="77777777" w:rsidR="00FB778C" w:rsidRPr="00523F86" w:rsidRDefault="00FB778C" w:rsidP="00B83186">
            <w:pPr>
              <w:widowControl w:val="0"/>
              <w:spacing w:after="0" w:line="240" w:lineRule="auto"/>
              <w:jc w:val="both"/>
              <w:rPr>
                <w:rFonts w:ascii="Verdana" w:hAnsi="Verdana"/>
                <w:sz w:val="20"/>
                <w:szCs w:val="20"/>
                <w:lang w:val="sl-SI"/>
              </w:rPr>
            </w:pPr>
          </w:p>
        </w:tc>
      </w:tr>
      <w:tr w:rsidR="00FB778C" w:rsidRPr="00523F86" w14:paraId="7D24FCD2" w14:textId="77777777" w:rsidTr="00831257">
        <w:trPr>
          <w:trHeight w:val="20"/>
          <w:jc w:val="center"/>
        </w:trPr>
        <w:tc>
          <w:tcPr>
            <w:tcW w:w="4815" w:type="dxa"/>
            <w:shd w:val="clear" w:color="auto" w:fill="FFF0D5"/>
            <w:vAlign w:val="center"/>
          </w:tcPr>
          <w:p w14:paraId="4A11366F" w14:textId="32DED6E6" w:rsidR="00FB778C" w:rsidRDefault="00FB778C" w:rsidP="000B185D">
            <w:pPr>
              <w:widowControl w:val="0"/>
              <w:numPr>
                <w:ilvl w:val="0"/>
                <w:numId w:val="2"/>
              </w:numPr>
              <w:spacing w:after="0" w:line="240" w:lineRule="auto"/>
              <w:jc w:val="both"/>
              <w:rPr>
                <w:rFonts w:ascii="Verdana" w:hAnsi="Verdana"/>
                <w:sz w:val="20"/>
                <w:szCs w:val="20"/>
                <w:lang w:val="sl-SI"/>
              </w:rPr>
            </w:pPr>
            <w:r w:rsidRPr="00AE6FF7">
              <w:rPr>
                <w:rFonts w:ascii="Verdana" w:hAnsi="Verdana"/>
                <w:sz w:val="20"/>
                <w:szCs w:val="20"/>
                <w:lang w:val="sl-SI"/>
              </w:rPr>
              <w:t>Če naročnik ugotovi, da dobavitelj kakorkoli ne spoštuje veljavnih predpisov s pod</w:t>
            </w:r>
            <w:r>
              <w:rPr>
                <w:rFonts w:ascii="Verdana" w:hAnsi="Verdana"/>
                <w:sz w:val="20"/>
                <w:szCs w:val="20"/>
                <w:lang w:val="sl-SI"/>
              </w:rPr>
              <w:t>r</w:t>
            </w:r>
            <w:r w:rsidRPr="00AE6FF7">
              <w:rPr>
                <w:rFonts w:ascii="Verdana" w:hAnsi="Verdana"/>
                <w:sz w:val="20"/>
                <w:szCs w:val="20"/>
                <w:lang w:val="sl-SI"/>
              </w:rPr>
              <w:t>očja kakovosti, varnosti oz. zdravstveno-higienske neoporečnosti živil ali ugotovi, da nima vzpostavljenega sistema notranje kontrole v skladu z zahtevami iz razpisne dokumentacije.</w:t>
            </w:r>
          </w:p>
        </w:tc>
        <w:tc>
          <w:tcPr>
            <w:tcW w:w="4881" w:type="dxa"/>
            <w:vMerge/>
            <w:shd w:val="clear" w:color="auto" w:fill="FFF0D5"/>
            <w:vAlign w:val="center"/>
          </w:tcPr>
          <w:p w14:paraId="116224A8" w14:textId="77777777" w:rsidR="00FB778C" w:rsidRPr="00523F86" w:rsidRDefault="00FB778C" w:rsidP="00B83186">
            <w:pPr>
              <w:widowControl w:val="0"/>
              <w:spacing w:after="0" w:line="240" w:lineRule="auto"/>
              <w:jc w:val="both"/>
              <w:rPr>
                <w:rFonts w:ascii="Verdana" w:hAnsi="Verdana"/>
                <w:sz w:val="20"/>
                <w:szCs w:val="20"/>
                <w:lang w:val="sl-SI"/>
              </w:rPr>
            </w:pPr>
          </w:p>
        </w:tc>
      </w:tr>
      <w:tr w:rsidR="00FB778C" w:rsidRPr="00523F86" w14:paraId="5F46F94A" w14:textId="77777777" w:rsidTr="00831257">
        <w:trPr>
          <w:trHeight w:val="20"/>
          <w:jc w:val="center"/>
        </w:trPr>
        <w:tc>
          <w:tcPr>
            <w:tcW w:w="4815" w:type="dxa"/>
            <w:shd w:val="clear" w:color="auto" w:fill="FFF0D5"/>
            <w:vAlign w:val="center"/>
          </w:tcPr>
          <w:p w14:paraId="014A9D25" w14:textId="19B5E996" w:rsidR="00FB778C" w:rsidRDefault="00FB778C" w:rsidP="000B185D">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FF0D5"/>
            <w:vAlign w:val="center"/>
          </w:tcPr>
          <w:p w14:paraId="267B3257" w14:textId="77777777" w:rsidR="00FB778C" w:rsidRPr="00523F86" w:rsidRDefault="00FB778C" w:rsidP="00FB778C">
            <w:pPr>
              <w:widowControl w:val="0"/>
              <w:spacing w:after="0" w:line="240" w:lineRule="auto"/>
              <w:jc w:val="both"/>
              <w:rPr>
                <w:rFonts w:ascii="Verdana" w:hAnsi="Verdana"/>
                <w:sz w:val="20"/>
                <w:szCs w:val="20"/>
                <w:lang w:val="sl-SI"/>
              </w:rPr>
            </w:pPr>
          </w:p>
        </w:tc>
      </w:tr>
      <w:tr w:rsidR="00FB778C" w:rsidRPr="00523F86" w14:paraId="6C5EEBC5" w14:textId="77777777" w:rsidTr="00831257">
        <w:trPr>
          <w:trHeight w:val="20"/>
          <w:jc w:val="center"/>
        </w:trPr>
        <w:tc>
          <w:tcPr>
            <w:tcW w:w="4815" w:type="dxa"/>
            <w:shd w:val="clear" w:color="auto" w:fill="FFF0D5"/>
            <w:vAlign w:val="center"/>
          </w:tcPr>
          <w:p w14:paraId="565AD33A" w14:textId="77777777"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FF0D5"/>
            <w:vAlign w:val="center"/>
          </w:tcPr>
          <w:p w14:paraId="7566307C" w14:textId="6DAE579C" w:rsidR="00FB778C" w:rsidRPr="00523F86" w:rsidRDefault="00FB778C" w:rsidP="00140C2E">
            <w:pPr>
              <w:widowControl w:val="0"/>
              <w:numPr>
                <w:ilvl w:val="0"/>
                <w:numId w:val="27"/>
              </w:numPr>
              <w:spacing w:after="0" w:line="240" w:lineRule="auto"/>
              <w:jc w:val="both"/>
              <w:rPr>
                <w:rFonts w:ascii="Verdana" w:hAnsi="Verdana"/>
                <w:sz w:val="20"/>
                <w:szCs w:val="20"/>
                <w:lang w:val="sl-SI"/>
              </w:rPr>
            </w:pPr>
            <w:r>
              <w:rPr>
                <w:rFonts w:ascii="Verdana" w:hAnsi="Verdana"/>
                <w:sz w:val="20"/>
                <w:szCs w:val="20"/>
                <w:lang w:val="sl-SI"/>
              </w:rPr>
              <w:t>1</w:t>
            </w:r>
            <w:r w:rsidRPr="00523F86">
              <w:rPr>
                <w:rFonts w:ascii="Verdana" w:hAnsi="Verdana"/>
                <w:sz w:val="20"/>
                <w:szCs w:val="20"/>
                <w:lang w:val="sl-SI"/>
              </w:rPr>
              <w:t xml:space="preserve"> mesec od prejema pisnega obvestila</w:t>
            </w:r>
            <w:r>
              <w:rPr>
                <w:rFonts w:ascii="Verdana" w:hAnsi="Verdana"/>
                <w:sz w:val="20"/>
                <w:szCs w:val="20"/>
                <w:lang w:val="sl-SI"/>
              </w:rPr>
              <w:t>.</w:t>
            </w:r>
          </w:p>
        </w:tc>
      </w:tr>
      <w:tr w:rsidR="00FB778C" w:rsidRPr="00523F86" w14:paraId="10D11AAD" w14:textId="77777777" w:rsidTr="00831257">
        <w:trPr>
          <w:trHeight w:val="20"/>
          <w:jc w:val="center"/>
        </w:trPr>
        <w:tc>
          <w:tcPr>
            <w:tcW w:w="4815" w:type="dxa"/>
            <w:shd w:val="clear" w:color="auto" w:fill="FFF0D5"/>
            <w:vAlign w:val="center"/>
          </w:tcPr>
          <w:p w14:paraId="1087E5F9" w14:textId="77777777"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w:t>
            </w:r>
            <w:r>
              <w:rPr>
                <w:rFonts w:ascii="Verdana" w:hAnsi="Verdana"/>
                <w:sz w:val="20"/>
                <w:szCs w:val="20"/>
                <w:lang w:val="sl-SI"/>
              </w:rPr>
              <w:t>o naročilo</w:t>
            </w:r>
            <w:r w:rsidRPr="00242087">
              <w:rPr>
                <w:rFonts w:ascii="Verdana" w:hAnsi="Verdana"/>
                <w:sz w:val="20"/>
                <w:szCs w:val="20"/>
                <w:lang w:val="sl-SI"/>
              </w:rPr>
              <w:t>, ki je po veljavni zakonodaji obvezujoč</w:t>
            </w:r>
            <w:r>
              <w:rPr>
                <w:rFonts w:ascii="Verdana" w:hAnsi="Verdana"/>
                <w:sz w:val="20"/>
                <w:szCs w:val="20"/>
                <w:lang w:val="sl-SI"/>
              </w:rPr>
              <w:t>e</w:t>
            </w:r>
            <w:r w:rsidRPr="00242087">
              <w:rPr>
                <w:rFonts w:ascii="Verdana" w:hAnsi="Verdana"/>
                <w:sz w:val="20"/>
                <w:szCs w:val="20"/>
                <w:lang w:val="sl-SI"/>
              </w:rPr>
              <w:t xml:space="preserve"> za naročnika.</w:t>
            </w:r>
          </w:p>
        </w:tc>
        <w:tc>
          <w:tcPr>
            <w:tcW w:w="4881" w:type="dxa"/>
            <w:shd w:val="clear" w:color="auto" w:fill="FFF0D5"/>
            <w:vAlign w:val="center"/>
          </w:tcPr>
          <w:p w14:paraId="488E293E" w14:textId="77777777" w:rsidR="00FB778C" w:rsidRPr="00523F86" w:rsidRDefault="00FB778C" w:rsidP="00140C2E">
            <w:pPr>
              <w:widowControl w:val="0"/>
              <w:numPr>
                <w:ilvl w:val="0"/>
                <w:numId w:val="27"/>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FB778C" w:rsidRPr="00523F86" w14:paraId="07167142" w14:textId="77777777" w:rsidTr="00831257">
        <w:trPr>
          <w:trHeight w:val="20"/>
          <w:jc w:val="center"/>
        </w:trPr>
        <w:tc>
          <w:tcPr>
            <w:tcW w:w="4815" w:type="dxa"/>
            <w:shd w:val="clear" w:color="auto" w:fill="FFF0D5"/>
            <w:vAlign w:val="center"/>
          </w:tcPr>
          <w:p w14:paraId="40F90895" w14:textId="77777777" w:rsidR="00FB778C" w:rsidRPr="00523F86" w:rsidRDefault="00FB778C" w:rsidP="000B185D">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FF0D5"/>
            <w:vAlign w:val="center"/>
          </w:tcPr>
          <w:p w14:paraId="2CCB1CA3" w14:textId="77777777" w:rsidR="00FB778C" w:rsidRPr="00523F86" w:rsidRDefault="00FB778C" w:rsidP="00140C2E">
            <w:pPr>
              <w:widowControl w:val="0"/>
              <w:numPr>
                <w:ilvl w:val="0"/>
                <w:numId w:val="27"/>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FB778C" w:rsidRPr="00523F86" w14:paraId="30E2E603" w14:textId="77777777" w:rsidTr="00831257">
        <w:trPr>
          <w:trHeight w:val="20"/>
          <w:jc w:val="center"/>
        </w:trPr>
        <w:tc>
          <w:tcPr>
            <w:tcW w:w="4815" w:type="dxa"/>
            <w:shd w:val="clear" w:color="auto" w:fill="FFF0D5"/>
            <w:vAlign w:val="center"/>
          </w:tcPr>
          <w:p w14:paraId="0303B4DE" w14:textId="77777777" w:rsidR="00FB778C" w:rsidRPr="00E932AD" w:rsidRDefault="00FB778C" w:rsidP="000B185D">
            <w:pPr>
              <w:pStyle w:val="ListParagraph"/>
              <w:widowControl w:val="0"/>
              <w:numPr>
                <w:ilvl w:val="0"/>
                <w:numId w:val="2"/>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FF0D5"/>
            <w:vAlign w:val="center"/>
          </w:tcPr>
          <w:p w14:paraId="7EB3DA39" w14:textId="77777777" w:rsidR="00FB778C" w:rsidRDefault="00FB778C" w:rsidP="00140C2E">
            <w:pPr>
              <w:widowControl w:val="0"/>
              <w:numPr>
                <w:ilvl w:val="0"/>
                <w:numId w:val="27"/>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p w14:paraId="0B1A85AD" w14:textId="77777777" w:rsidR="00B72B6D" w:rsidRDefault="00B72B6D" w:rsidP="00B72B6D">
            <w:pPr>
              <w:widowControl w:val="0"/>
              <w:tabs>
                <w:tab w:val="left" w:pos="368"/>
              </w:tabs>
              <w:spacing w:after="0" w:line="240" w:lineRule="auto"/>
              <w:ind w:left="284"/>
              <w:jc w:val="both"/>
              <w:rPr>
                <w:rFonts w:ascii="Verdana" w:hAnsi="Verdana"/>
                <w:sz w:val="20"/>
                <w:szCs w:val="20"/>
                <w:lang w:val="sl-SI"/>
              </w:rPr>
            </w:pPr>
          </w:p>
          <w:p w14:paraId="403E4B7E" w14:textId="1386FFA3" w:rsidR="00B72B6D" w:rsidRPr="00E932AD" w:rsidRDefault="00B72B6D" w:rsidP="00B72B6D">
            <w:pPr>
              <w:widowControl w:val="0"/>
              <w:tabs>
                <w:tab w:val="left" w:pos="368"/>
              </w:tabs>
              <w:spacing w:after="0" w:line="240" w:lineRule="auto"/>
              <w:ind w:left="284"/>
              <w:jc w:val="both"/>
              <w:rPr>
                <w:rFonts w:ascii="Verdana" w:hAnsi="Verdana"/>
                <w:sz w:val="20"/>
                <w:szCs w:val="20"/>
                <w:lang w:val="sl-SI"/>
              </w:rPr>
            </w:pPr>
            <w:r>
              <w:rPr>
                <w:rFonts w:ascii="Verdana" w:hAnsi="Verdana"/>
                <w:sz w:val="20"/>
                <w:szCs w:val="20"/>
                <w:lang w:val="sl-SI"/>
              </w:rPr>
              <w:t>Naročnik lahko stranki ob odpovedi pogodbe hkrati tudi zavrne dostop do dinamičnega nabavnega sistema.</w:t>
            </w:r>
          </w:p>
        </w:tc>
      </w:tr>
      <w:tr w:rsidR="00FB778C" w:rsidRPr="00523F86" w14:paraId="3D449D57" w14:textId="77777777" w:rsidTr="00831257">
        <w:trPr>
          <w:trHeight w:val="20"/>
          <w:jc w:val="center"/>
        </w:trPr>
        <w:tc>
          <w:tcPr>
            <w:tcW w:w="4815" w:type="dxa"/>
            <w:shd w:val="clear" w:color="auto" w:fill="FFF0D5"/>
            <w:vAlign w:val="center"/>
          </w:tcPr>
          <w:p w14:paraId="0B9EC547" w14:textId="77777777" w:rsidR="00FB778C" w:rsidRDefault="00FB778C" w:rsidP="000B185D">
            <w:pPr>
              <w:pStyle w:val="ListParagraph"/>
              <w:widowControl w:val="0"/>
              <w:numPr>
                <w:ilvl w:val="0"/>
                <w:numId w:val="2"/>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FF0D5"/>
            <w:vAlign w:val="center"/>
          </w:tcPr>
          <w:p w14:paraId="6502F382" w14:textId="77777777" w:rsidR="00FB778C" w:rsidRPr="00E932AD" w:rsidRDefault="00FB778C" w:rsidP="00140C2E">
            <w:pPr>
              <w:widowControl w:val="0"/>
              <w:numPr>
                <w:ilvl w:val="0"/>
                <w:numId w:val="27"/>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0C54E7A7"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14:paraId="4885E361" w14:textId="77777777" w:rsidTr="00831257">
        <w:trPr>
          <w:trHeight w:val="20"/>
          <w:jc w:val="center"/>
        </w:trPr>
        <w:tc>
          <w:tcPr>
            <w:tcW w:w="9695" w:type="dxa"/>
            <w:gridSpan w:val="2"/>
            <w:shd w:val="clear" w:color="auto" w:fill="FDB940"/>
            <w:vAlign w:val="center"/>
          </w:tcPr>
          <w:p w14:paraId="3047AB5D"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3389D888" w14:textId="77777777" w:rsidTr="00831257">
        <w:trPr>
          <w:trHeight w:val="20"/>
          <w:jc w:val="center"/>
        </w:trPr>
        <w:tc>
          <w:tcPr>
            <w:tcW w:w="2405" w:type="dxa"/>
            <w:shd w:val="clear" w:color="auto" w:fill="FFF0D5"/>
            <w:vAlign w:val="center"/>
          </w:tcPr>
          <w:p w14:paraId="5370DCD9" w14:textId="77777777" w:rsidR="00F70EF0" w:rsidRPr="00AE45D5" w:rsidRDefault="00F70EF0" w:rsidP="000B185D">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0D5"/>
            <w:vAlign w:val="center"/>
          </w:tcPr>
          <w:p w14:paraId="2BD55E27" w14:textId="77777777"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F70EF0" w:rsidRPr="007A6574" w14:paraId="415C350F" w14:textId="77777777" w:rsidTr="00831257">
        <w:trPr>
          <w:trHeight w:val="20"/>
          <w:jc w:val="center"/>
        </w:trPr>
        <w:tc>
          <w:tcPr>
            <w:tcW w:w="2405" w:type="dxa"/>
            <w:shd w:val="clear" w:color="auto" w:fill="FFF0D5"/>
            <w:vAlign w:val="center"/>
          </w:tcPr>
          <w:p w14:paraId="4A44B57E" w14:textId="77777777" w:rsidR="00F70EF0" w:rsidRPr="00AE45D5" w:rsidRDefault="00F70EF0" w:rsidP="000B185D">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0D5"/>
            <w:vAlign w:val="center"/>
          </w:tcPr>
          <w:p w14:paraId="48F385AE" w14:textId="5E87794B" w:rsidR="00F70EF0" w:rsidRPr="00AE45D5" w:rsidRDefault="00FB778C" w:rsidP="00B83186">
            <w:pPr>
              <w:widowControl w:val="0"/>
              <w:spacing w:after="0" w:line="240" w:lineRule="auto"/>
              <w:jc w:val="both"/>
              <w:rPr>
                <w:rFonts w:ascii="Verdana" w:hAnsi="Verdana"/>
                <w:sz w:val="20"/>
                <w:szCs w:val="20"/>
                <w:lang w:val="sl-SI"/>
              </w:rPr>
            </w:pPr>
            <w:r w:rsidRPr="00AE6FF7">
              <w:rPr>
                <w:rFonts w:ascii="Verdana" w:hAnsi="Verdana"/>
                <w:sz w:val="20"/>
                <w:szCs w:val="20"/>
                <w:lang w:val="sl-SI"/>
              </w:rPr>
              <w:t>Priročnik z merili kakovosti za živila v vzgojno – izobraževalnih ustanovah</w:t>
            </w:r>
          </w:p>
        </w:tc>
      </w:tr>
      <w:tr w:rsidR="00FB778C" w:rsidRPr="007A6574" w14:paraId="22E3556A" w14:textId="77777777" w:rsidTr="00831257">
        <w:trPr>
          <w:trHeight w:val="20"/>
          <w:jc w:val="center"/>
        </w:trPr>
        <w:tc>
          <w:tcPr>
            <w:tcW w:w="2405" w:type="dxa"/>
            <w:shd w:val="clear" w:color="auto" w:fill="FFF0D5"/>
            <w:vAlign w:val="center"/>
          </w:tcPr>
          <w:p w14:paraId="3CA74536" w14:textId="35089747" w:rsidR="00FB778C" w:rsidRPr="00AE45D5" w:rsidRDefault="00FB778C" w:rsidP="000B185D">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0D5"/>
            <w:vAlign w:val="center"/>
          </w:tcPr>
          <w:p w14:paraId="7816EF32" w14:textId="32BF25AC" w:rsidR="00FB778C" w:rsidRPr="00AE6FF7" w:rsidRDefault="00FB778C" w:rsidP="00B83186">
            <w:pPr>
              <w:widowControl w:val="0"/>
              <w:spacing w:after="0" w:line="240" w:lineRule="auto"/>
              <w:jc w:val="both"/>
              <w:rPr>
                <w:rFonts w:ascii="Verdana" w:hAnsi="Verdana"/>
                <w:sz w:val="20"/>
                <w:szCs w:val="20"/>
                <w:lang w:val="sl-SI"/>
              </w:rPr>
            </w:pPr>
            <w:r w:rsidRPr="00AE6FF7">
              <w:rPr>
                <w:rFonts w:ascii="Verdana" w:hAnsi="Verdana"/>
                <w:sz w:val="20"/>
                <w:szCs w:val="20"/>
                <w:lang w:val="sl-SI"/>
              </w:rPr>
              <w:t>Ponudba dana v posamezni fazi povpraševanja</w:t>
            </w:r>
          </w:p>
        </w:tc>
      </w:tr>
    </w:tbl>
    <w:p w14:paraId="7E553E07" w14:textId="77777777" w:rsidR="00F2229C" w:rsidRDefault="00F2229C" w:rsidP="00B83186">
      <w:pPr>
        <w:widowControl w:val="0"/>
        <w:spacing w:after="0" w:line="240" w:lineRule="auto"/>
        <w:jc w:val="both"/>
        <w:rPr>
          <w:rFonts w:ascii="Verdana" w:hAnsi="Verdana"/>
          <w:sz w:val="20"/>
          <w:szCs w:val="28"/>
          <w:lang w:val="sl-SI"/>
        </w:rPr>
      </w:pPr>
    </w:p>
    <w:p w14:paraId="27399645"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2DE02062" w14:textId="77777777" w:rsidTr="00831257">
        <w:trPr>
          <w:trHeight w:val="20"/>
          <w:jc w:val="center"/>
        </w:trPr>
        <w:tc>
          <w:tcPr>
            <w:tcW w:w="4484" w:type="dxa"/>
            <w:tcBorders>
              <w:bottom w:val="single" w:sz="4" w:space="0" w:color="auto"/>
              <w:right w:val="single" w:sz="4" w:space="0" w:color="auto"/>
            </w:tcBorders>
            <w:shd w:val="clear" w:color="auto" w:fill="FDB940"/>
            <w:vAlign w:val="center"/>
          </w:tcPr>
          <w:p w14:paraId="67469521"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19D3F872"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14:paraId="73EEDEA4" w14:textId="2CB89350"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w:t>
            </w:r>
            <w:r w:rsidR="00FB778C">
              <w:rPr>
                <w:rFonts w:ascii="Verdana" w:hAnsi="Verdana"/>
                <w:b/>
                <w:sz w:val="20"/>
                <w:szCs w:val="20"/>
                <w:lang w:val="sl-SI"/>
              </w:rPr>
              <w:t>Dobavitelj</w:t>
            </w:r>
          </w:p>
        </w:tc>
      </w:tr>
      <w:tr w:rsidR="00F2229C" w:rsidRPr="007A6574" w14:paraId="3E18B86B" w14:textId="77777777" w:rsidTr="00831257">
        <w:trPr>
          <w:trHeight w:val="20"/>
          <w:jc w:val="center"/>
        </w:trPr>
        <w:tc>
          <w:tcPr>
            <w:tcW w:w="4484" w:type="dxa"/>
            <w:tcBorders>
              <w:bottom w:val="single" w:sz="4" w:space="0" w:color="auto"/>
              <w:right w:val="single" w:sz="4" w:space="0" w:color="auto"/>
            </w:tcBorders>
            <w:shd w:val="clear" w:color="auto" w:fill="FFF0D5"/>
            <w:vAlign w:val="center"/>
          </w:tcPr>
          <w:p w14:paraId="0A470B2C" w14:textId="47E022DB" w:rsidR="00F2229C" w:rsidRPr="00EB619A" w:rsidRDefault="00F2229C" w:rsidP="00B83186">
            <w:pPr>
              <w:widowControl w:val="0"/>
              <w:spacing w:after="0" w:line="240" w:lineRule="auto"/>
              <w:rPr>
                <w:rFonts w:ascii="Verdana" w:hAnsi="Verdana"/>
                <w:sz w:val="20"/>
                <w:szCs w:val="20"/>
                <w:lang w:val="sl-SI"/>
              </w:rPr>
            </w:pPr>
            <w:r w:rsidRPr="00EB619A">
              <w:rPr>
                <w:rFonts w:ascii="Verdana" w:hAnsi="Verdana"/>
                <w:sz w:val="20"/>
                <w:szCs w:val="20"/>
                <w:lang w:val="sl-SI"/>
              </w:rPr>
              <w:fldChar w:fldCharType="begin"/>
            </w:r>
            <w:r w:rsidRPr="00EB619A">
              <w:rPr>
                <w:rFonts w:ascii="Verdana" w:hAnsi="Verdana"/>
                <w:sz w:val="20"/>
                <w:szCs w:val="20"/>
                <w:lang w:val="sl-SI"/>
              </w:rPr>
              <w:instrText xml:space="preserve"> DOCPROPERTY  "MFiles_P1021n1_P0"  \* MERGEFORMAT </w:instrText>
            </w:r>
            <w:r w:rsidRPr="00EB619A">
              <w:rPr>
                <w:rFonts w:ascii="Verdana" w:hAnsi="Verdana"/>
                <w:sz w:val="20"/>
                <w:szCs w:val="20"/>
                <w:lang w:val="sl-SI"/>
              </w:rPr>
              <w:fldChar w:fldCharType="separate"/>
            </w:r>
            <w:r w:rsidR="005E756F" w:rsidRPr="00EB619A">
              <w:rPr>
                <w:rFonts w:ascii="Verdana" w:hAnsi="Verdana"/>
                <w:sz w:val="20"/>
                <w:szCs w:val="20"/>
                <w:lang w:val="sl-SI"/>
              </w:rPr>
              <w:t>Center šolskih in obšolskih dejavnosti</w:t>
            </w:r>
            <w:r w:rsidRPr="00EB619A">
              <w:rPr>
                <w:rFonts w:ascii="Verdana" w:hAnsi="Verdana"/>
                <w:sz w:val="20"/>
                <w:szCs w:val="20"/>
                <w:lang w:val="sl-SI"/>
              </w:rPr>
              <w:fldChar w:fldCharType="end"/>
            </w:r>
          </w:p>
          <w:p w14:paraId="628459F8" w14:textId="64541961" w:rsidR="00F2229C" w:rsidRDefault="00F2229C" w:rsidP="00B83186">
            <w:pPr>
              <w:widowControl w:val="0"/>
              <w:spacing w:after="0" w:line="240" w:lineRule="auto"/>
              <w:rPr>
                <w:rFonts w:ascii="Verdana" w:hAnsi="Verdana"/>
                <w:sz w:val="20"/>
                <w:szCs w:val="20"/>
                <w:lang w:val="sl-SI"/>
              </w:rPr>
            </w:pPr>
            <w:r w:rsidRPr="00EB619A">
              <w:rPr>
                <w:rFonts w:ascii="Verdana" w:hAnsi="Verdana"/>
                <w:sz w:val="20"/>
                <w:szCs w:val="20"/>
                <w:lang w:val="sl-SI"/>
              </w:rPr>
              <w:fldChar w:fldCharType="begin"/>
            </w:r>
            <w:r w:rsidRPr="00EB619A">
              <w:rPr>
                <w:rFonts w:ascii="Verdana" w:hAnsi="Verdana"/>
                <w:sz w:val="20"/>
                <w:szCs w:val="20"/>
                <w:lang w:val="sl-SI"/>
              </w:rPr>
              <w:instrText xml:space="preserve"> DOCPROPERTY  "MFiles_P1021n1_P1033"  \* MERGEFORMAT </w:instrText>
            </w:r>
            <w:r w:rsidRPr="00EB619A">
              <w:rPr>
                <w:rFonts w:ascii="Verdana" w:hAnsi="Verdana"/>
                <w:sz w:val="20"/>
                <w:szCs w:val="20"/>
                <w:lang w:val="sl-SI"/>
              </w:rPr>
              <w:fldChar w:fldCharType="separate"/>
            </w:r>
            <w:proofErr w:type="spellStart"/>
            <w:r w:rsidR="005E756F" w:rsidRPr="00EB619A">
              <w:rPr>
                <w:rFonts w:ascii="Verdana" w:hAnsi="Verdana"/>
                <w:sz w:val="20"/>
                <w:szCs w:val="20"/>
                <w:lang w:val="sl-SI"/>
              </w:rPr>
              <w:t>Frankopanska</w:t>
            </w:r>
            <w:proofErr w:type="spellEnd"/>
            <w:r w:rsidR="005E756F" w:rsidRPr="00EB619A">
              <w:rPr>
                <w:rFonts w:ascii="Verdana" w:hAnsi="Verdana"/>
                <w:sz w:val="20"/>
                <w:szCs w:val="20"/>
                <w:lang w:val="sl-SI"/>
              </w:rPr>
              <w:t xml:space="preserve"> </w:t>
            </w:r>
            <w:r w:rsidR="008120BF" w:rsidRPr="00EB619A">
              <w:rPr>
                <w:rFonts w:ascii="Verdana" w:hAnsi="Verdana"/>
                <w:sz w:val="20"/>
                <w:szCs w:val="20"/>
                <w:lang w:val="sl-SI"/>
              </w:rPr>
              <w:t xml:space="preserve">ulica </w:t>
            </w:r>
            <w:r w:rsidR="005E756F" w:rsidRPr="00EB619A">
              <w:rPr>
                <w:rFonts w:ascii="Verdana" w:hAnsi="Verdana"/>
                <w:sz w:val="20"/>
                <w:szCs w:val="20"/>
                <w:lang w:val="sl-SI"/>
              </w:rPr>
              <w:t>9</w:t>
            </w:r>
            <w:r w:rsidRPr="00EB619A">
              <w:rPr>
                <w:rFonts w:ascii="Verdana" w:hAnsi="Verdana"/>
                <w:sz w:val="20"/>
                <w:szCs w:val="20"/>
                <w:lang w:val="sl-SI"/>
              </w:rPr>
              <w:fldChar w:fldCharType="end"/>
            </w:r>
          </w:p>
          <w:p w14:paraId="0A7C67C6" w14:textId="261DDD0C"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5E756F">
              <w:rPr>
                <w:rFonts w:ascii="Verdana" w:hAnsi="Verdana"/>
                <w:sz w:val="20"/>
                <w:szCs w:val="20"/>
                <w:lang w:val="sl-SI"/>
              </w:rPr>
              <w:t>1000 Ljubljana</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61A5C0E3"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14:paraId="2EE5B9E1"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6234F8C9"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5567A5E1" w14:textId="73AFC25C"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5E756F">
              <w:rPr>
                <w:rFonts w:ascii="Verdana" w:hAnsi="Verdana"/>
                <w:sz w:val="20"/>
                <w:szCs w:val="20"/>
                <w:lang w:val="sl-SI"/>
              </w:rPr>
              <w:t>Ljubljana</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4538DBF"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1471862C"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5C0ADFB6" w14:textId="77777777" w:rsidTr="00BB5172">
        <w:trPr>
          <w:trHeight w:val="20"/>
          <w:jc w:val="center"/>
        </w:trPr>
        <w:tc>
          <w:tcPr>
            <w:tcW w:w="4484" w:type="dxa"/>
            <w:tcBorders>
              <w:top w:val="nil"/>
              <w:left w:val="nil"/>
              <w:bottom w:val="nil"/>
              <w:right w:val="nil"/>
            </w:tcBorders>
            <w:shd w:val="clear" w:color="auto" w:fill="auto"/>
          </w:tcPr>
          <w:p w14:paraId="253916B4" w14:textId="4B5E14AE"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EB619A" w:rsidRPr="00EB619A">
              <w:rPr>
                <w:rFonts w:ascii="Verdana" w:hAnsi="Verdana"/>
                <w:sz w:val="20"/>
                <w:szCs w:val="20"/>
                <w:lang w:val="sl-SI"/>
              </w:rPr>
              <w:t>Branko Kumer, direktor</w:t>
            </w:r>
            <w:r w:rsidR="00EB619A" w:rsidRPr="00EB619A">
              <w:rPr>
                <w:rFonts w:ascii="Verdana" w:hAnsi="Verdana"/>
                <w:sz w:val="20"/>
                <w:szCs w:val="20"/>
                <w:lang w:val="sl-SI"/>
              </w:rPr>
              <w:t xml:space="preserve"> </w:t>
            </w:r>
          </w:p>
        </w:tc>
        <w:tc>
          <w:tcPr>
            <w:tcW w:w="708" w:type="dxa"/>
            <w:tcBorders>
              <w:top w:val="nil"/>
              <w:left w:val="nil"/>
              <w:bottom w:val="nil"/>
              <w:right w:val="nil"/>
            </w:tcBorders>
            <w:shd w:val="clear" w:color="auto" w:fill="auto"/>
          </w:tcPr>
          <w:p w14:paraId="1A28CF82"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tcPr>
          <w:p w14:paraId="2AAD7915"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28353517" w14:textId="77777777" w:rsidR="00F2229C" w:rsidRPr="00523F86" w:rsidRDefault="00F2229C" w:rsidP="00B83186">
      <w:pPr>
        <w:widowControl w:val="0"/>
        <w:spacing w:after="0" w:line="240" w:lineRule="auto"/>
        <w:rPr>
          <w:rFonts w:ascii="Verdana" w:hAnsi="Verdana"/>
          <w:sz w:val="20"/>
          <w:szCs w:val="20"/>
          <w:lang w:val="sl-SI"/>
        </w:rPr>
      </w:pPr>
    </w:p>
    <w:p w14:paraId="1C428362" w14:textId="77777777"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default" r:id="rId8"/>
      <w:footerReference w:type="default" r:id="rId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79962" w14:textId="77777777" w:rsidR="00AE5F39" w:rsidRDefault="00AE5F39" w:rsidP="00C108AE">
      <w:pPr>
        <w:spacing w:after="0" w:line="240" w:lineRule="auto"/>
      </w:pPr>
      <w:r>
        <w:separator/>
      </w:r>
    </w:p>
  </w:endnote>
  <w:endnote w:type="continuationSeparator" w:id="0">
    <w:p w14:paraId="2ADA70C1" w14:textId="77777777" w:rsidR="00AE5F39" w:rsidRDefault="00AE5F3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14:paraId="2FAF7E76" w14:textId="77777777" w:rsidTr="00045132">
      <w:tc>
        <w:tcPr>
          <w:tcW w:w="6588" w:type="dxa"/>
          <w:shd w:val="clear" w:color="auto" w:fill="auto"/>
        </w:tcPr>
        <w:p w14:paraId="1798E98A" w14:textId="77777777" w:rsidR="00C108AE" w:rsidRPr="001774F3" w:rsidRDefault="00867DDE" w:rsidP="00045132">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108AE" w:rsidRPr="001774F3">
            <w:rPr>
              <w:rFonts w:ascii="Verdana" w:hAnsi="Verdana"/>
              <w:i/>
              <w:sz w:val="16"/>
              <w:szCs w:val="16"/>
              <w:lang w:val="sl-SI"/>
            </w:rPr>
            <w:t>PRO</w:t>
          </w:r>
          <w:proofErr w:type="spellEnd"/>
          <w:r w:rsidR="00C108AE" w:rsidRPr="001774F3">
            <w:rPr>
              <w:rFonts w:ascii="Verdana" w:hAnsi="Verdana"/>
              <w:i/>
              <w:sz w:val="16"/>
              <w:szCs w:val="16"/>
              <w:vertAlign w:val="superscript"/>
              <w:lang w:val="sl-SI"/>
            </w:rPr>
            <w:t>©</w:t>
          </w:r>
        </w:p>
      </w:tc>
      <w:tc>
        <w:tcPr>
          <w:tcW w:w="6588" w:type="dxa"/>
          <w:shd w:val="clear" w:color="auto" w:fill="auto"/>
          <w:vAlign w:val="center"/>
        </w:tcPr>
        <w:p w14:paraId="60441A3D" w14:textId="0F35B4AC" w:rsidR="00C108AE" w:rsidRPr="001774F3" w:rsidRDefault="00C108AE" w:rsidP="004F185D">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8120BF">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8120BF">
            <w:rPr>
              <w:rFonts w:ascii="Verdana" w:hAnsi="Verdana"/>
              <w:noProof/>
              <w:sz w:val="16"/>
              <w:szCs w:val="16"/>
              <w:lang w:val="sl-SI"/>
            </w:rPr>
            <w:t>9</w:t>
          </w:r>
          <w:r w:rsidRPr="001774F3">
            <w:rPr>
              <w:rFonts w:ascii="Verdana" w:hAnsi="Verdana"/>
              <w:sz w:val="16"/>
              <w:szCs w:val="16"/>
              <w:lang w:val="sl-SI"/>
            </w:rPr>
            <w:fldChar w:fldCharType="end"/>
          </w:r>
        </w:p>
      </w:tc>
    </w:tr>
  </w:tbl>
  <w:p w14:paraId="7A9348B5" w14:textId="77777777" w:rsidR="00C108AE" w:rsidRDefault="00C10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C8086" w14:textId="77777777" w:rsidR="00AE5F39" w:rsidRDefault="00AE5F39" w:rsidP="00C108AE">
      <w:pPr>
        <w:spacing w:after="0" w:line="240" w:lineRule="auto"/>
      </w:pPr>
      <w:r>
        <w:separator/>
      </w:r>
    </w:p>
  </w:footnote>
  <w:footnote w:type="continuationSeparator" w:id="0">
    <w:p w14:paraId="6D8CEF0F" w14:textId="77777777" w:rsidR="00AE5F39" w:rsidRDefault="00AE5F39"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14:paraId="3B095C86" w14:textId="77777777" w:rsidTr="00045132">
      <w:tc>
        <w:tcPr>
          <w:tcW w:w="6588" w:type="dxa"/>
          <w:shd w:val="clear" w:color="auto" w:fill="auto"/>
        </w:tcPr>
        <w:p w14:paraId="1B4CEEFA" w14:textId="77777777" w:rsidR="00C108AE" w:rsidRPr="001B422B" w:rsidRDefault="00867DDE" w:rsidP="00045132">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71789C19" w14:textId="77777777" w:rsidR="00C108AE" w:rsidRPr="001B422B" w:rsidRDefault="00EE2FFA" w:rsidP="00045132">
          <w:pPr>
            <w:pStyle w:val="Header"/>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712F5AD1" w14:textId="77777777" w:rsidR="00C108AE" w:rsidRDefault="00C1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550F48"/>
    <w:multiLevelType w:val="hybridMultilevel"/>
    <w:tmpl w:val="CBC02334"/>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7"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C23094"/>
    <w:multiLevelType w:val="hybridMultilevel"/>
    <w:tmpl w:val="AD786E98"/>
    <w:lvl w:ilvl="0" w:tplc="F240116A">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3C4E3C"/>
    <w:multiLevelType w:val="multilevel"/>
    <w:tmpl w:val="837EE12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3"/>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F60401"/>
    <w:multiLevelType w:val="hybridMultilevel"/>
    <w:tmpl w:val="1C64A4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44242C"/>
    <w:multiLevelType w:val="hybridMultilevel"/>
    <w:tmpl w:val="F3A6D82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9D18CE"/>
    <w:multiLevelType w:val="multilevel"/>
    <w:tmpl w:val="728CDEA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40729D"/>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477F9C"/>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C414F8"/>
    <w:multiLevelType w:val="hybridMultilevel"/>
    <w:tmpl w:val="660EA4C4"/>
    <w:lvl w:ilvl="0" w:tplc="8FC6495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3748B5"/>
    <w:multiLevelType w:val="hybridMultilevel"/>
    <w:tmpl w:val="D6F88A7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7901FC"/>
    <w:multiLevelType w:val="hybridMultilevel"/>
    <w:tmpl w:val="B7548B14"/>
    <w:lvl w:ilvl="0" w:tplc="EBE68098">
      <w:start w:val="11"/>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80179F"/>
    <w:multiLevelType w:val="hybridMultilevel"/>
    <w:tmpl w:val="EA7C43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2E91C03"/>
    <w:multiLevelType w:val="hybridMultilevel"/>
    <w:tmpl w:val="CA969934"/>
    <w:lvl w:ilvl="0" w:tplc="C8A86EEC">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57967"/>
    <w:multiLevelType w:val="hybridMultilevel"/>
    <w:tmpl w:val="40EC2828"/>
    <w:lvl w:ilvl="0" w:tplc="82D4690A">
      <w:start w:val="8"/>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EB46E3"/>
    <w:multiLevelType w:val="hybridMultilevel"/>
    <w:tmpl w:val="F8FA557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27"/>
  </w:num>
  <w:num w:numId="4">
    <w:abstractNumId w:val="9"/>
  </w:num>
  <w:num w:numId="5">
    <w:abstractNumId w:val="26"/>
  </w:num>
  <w:num w:numId="6">
    <w:abstractNumId w:val="0"/>
  </w:num>
  <w:num w:numId="7">
    <w:abstractNumId w:val="4"/>
  </w:num>
  <w:num w:numId="8">
    <w:abstractNumId w:val="10"/>
  </w:num>
  <w:num w:numId="9">
    <w:abstractNumId w:val="3"/>
  </w:num>
  <w:num w:numId="10">
    <w:abstractNumId w:val="8"/>
  </w:num>
  <w:num w:numId="11">
    <w:abstractNumId w:val="5"/>
  </w:num>
  <w:num w:numId="12">
    <w:abstractNumId w:val="7"/>
  </w:num>
  <w:num w:numId="13">
    <w:abstractNumId w:val="13"/>
  </w:num>
  <w:num w:numId="14">
    <w:abstractNumId w:val="2"/>
  </w:num>
  <w:num w:numId="15">
    <w:abstractNumId w:val="6"/>
  </w:num>
  <w:num w:numId="16">
    <w:abstractNumId w:val="20"/>
  </w:num>
  <w:num w:numId="17">
    <w:abstractNumId w:val="16"/>
  </w:num>
  <w:num w:numId="18">
    <w:abstractNumId w:val="15"/>
  </w:num>
  <w:num w:numId="19">
    <w:abstractNumId w:val="19"/>
  </w:num>
  <w:num w:numId="20">
    <w:abstractNumId w:val="18"/>
  </w:num>
  <w:num w:numId="21">
    <w:abstractNumId w:val="23"/>
  </w:num>
  <w:num w:numId="22">
    <w:abstractNumId w:val="12"/>
  </w:num>
  <w:num w:numId="23">
    <w:abstractNumId w:val="24"/>
  </w:num>
  <w:num w:numId="24">
    <w:abstractNumId w:val="22"/>
  </w:num>
  <w:num w:numId="25">
    <w:abstractNumId w:val="14"/>
  </w:num>
  <w:num w:numId="26">
    <w:abstractNumId w:val="25"/>
  </w:num>
  <w:num w:numId="27">
    <w:abstractNumId w:val="11"/>
  </w:num>
  <w:num w:numId="2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06D4"/>
    <w:rsid w:val="0000297D"/>
    <w:rsid w:val="00005EB1"/>
    <w:rsid w:val="00007A5D"/>
    <w:rsid w:val="0001474F"/>
    <w:rsid w:val="000231A4"/>
    <w:rsid w:val="00025C2D"/>
    <w:rsid w:val="0004039C"/>
    <w:rsid w:val="00045132"/>
    <w:rsid w:val="000464CA"/>
    <w:rsid w:val="000569A9"/>
    <w:rsid w:val="000574A1"/>
    <w:rsid w:val="0005757B"/>
    <w:rsid w:val="00057C96"/>
    <w:rsid w:val="00062157"/>
    <w:rsid w:val="00062C81"/>
    <w:rsid w:val="00066D39"/>
    <w:rsid w:val="00071429"/>
    <w:rsid w:val="000717F7"/>
    <w:rsid w:val="00076DE8"/>
    <w:rsid w:val="00080EDC"/>
    <w:rsid w:val="0008402D"/>
    <w:rsid w:val="00084EB9"/>
    <w:rsid w:val="0009002D"/>
    <w:rsid w:val="00092877"/>
    <w:rsid w:val="000B185D"/>
    <w:rsid w:val="000B6E4A"/>
    <w:rsid w:val="000C6044"/>
    <w:rsid w:val="000C6F7F"/>
    <w:rsid w:val="000C744E"/>
    <w:rsid w:val="000D5380"/>
    <w:rsid w:val="000D6301"/>
    <w:rsid w:val="000D6500"/>
    <w:rsid w:val="000F372D"/>
    <w:rsid w:val="00110547"/>
    <w:rsid w:val="001166E0"/>
    <w:rsid w:val="0012260C"/>
    <w:rsid w:val="001229AD"/>
    <w:rsid w:val="0012584E"/>
    <w:rsid w:val="00126DCC"/>
    <w:rsid w:val="00131131"/>
    <w:rsid w:val="0013138A"/>
    <w:rsid w:val="001320EC"/>
    <w:rsid w:val="00140C2E"/>
    <w:rsid w:val="00141922"/>
    <w:rsid w:val="00153122"/>
    <w:rsid w:val="0015640C"/>
    <w:rsid w:val="001604D6"/>
    <w:rsid w:val="00171894"/>
    <w:rsid w:val="0017230D"/>
    <w:rsid w:val="00175D0C"/>
    <w:rsid w:val="00187800"/>
    <w:rsid w:val="00191AE2"/>
    <w:rsid w:val="00193A34"/>
    <w:rsid w:val="00195651"/>
    <w:rsid w:val="00196872"/>
    <w:rsid w:val="001A6030"/>
    <w:rsid w:val="001B1BE9"/>
    <w:rsid w:val="001E47A3"/>
    <w:rsid w:val="001E72B9"/>
    <w:rsid w:val="00204BD5"/>
    <w:rsid w:val="00205373"/>
    <w:rsid w:val="00210776"/>
    <w:rsid w:val="00215041"/>
    <w:rsid w:val="00225781"/>
    <w:rsid w:val="00235547"/>
    <w:rsid w:val="00235C8E"/>
    <w:rsid w:val="0024131D"/>
    <w:rsid w:val="00242087"/>
    <w:rsid w:val="00250ADC"/>
    <w:rsid w:val="002744A5"/>
    <w:rsid w:val="00287F66"/>
    <w:rsid w:val="002926BC"/>
    <w:rsid w:val="00294174"/>
    <w:rsid w:val="002A2E1E"/>
    <w:rsid w:val="002D2F78"/>
    <w:rsid w:val="002E133B"/>
    <w:rsid w:val="002E5A83"/>
    <w:rsid w:val="002F30A2"/>
    <w:rsid w:val="00302403"/>
    <w:rsid w:val="0031766F"/>
    <w:rsid w:val="0032113E"/>
    <w:rsid w:val="00333BF4"/>
    <w:rsid w:val="0034442F"/>
    <w:rsid w:val="00351BC0"/>
    <w:rsid w:val="00372685"/>
    <w:rsid w:val="00380DAB"/>
    <w:rsid w:val="00383ACE"/>
    <w:rsid w:val="003963C2"/>
    <w:rsid w:val="003B5172"/>
    <w:rsid w:val="003B657F"/>
    <w:rsid w:val="003D61ED"/>
    <w:rsid w:val="003E5EF4"/>
    <w:rsid w:val="003F3299"/>
    <w:rsid w:val="00400743"/>
    <w:rsid w:val="00413CE5"/>
    <w:rsid w:val="00417669"/>
    <w:rsid w:val="0042706B"/>
    <w:rsid w:val="00444103"/>
    <w:rsid w:val="00452574"/>
    <w:rsid w:val="00452A26"/>
    <w:rsid w:val="00457A48"/>
    <w:rsid w:val="00461F03"/>
    <w:rsid w:val="00462078"/>
    <w:rsid w:val="00475A4F"/>
    <w:rsid w:val="00491449"/>
    <w:rsid w:val="004A2FC2"/>
    <w:rsid w:val="004A7F1E"/>
    <w:rsid w:val="004B16B3"/>
    <w:rsid w:val="004C099D"/>
    <w:rsid w:val="004C2D10"/>
    <w:rsid w:val="004C69C9"/>
    <w:rsid w:val="004F185D"/>
    <w:rsid w:val="004F5F68"/>
    <w:rsid w:val="00501BD4"/>
    <w:rsid w:val="0051430D"/>
    <w:rsid w:val="00514ACD"/>
    <w:rsid w:val="00515F3E"/>
    <w:rsid w:val="00516853"/>
    <w:rsid w:val="00525743"/>
    <w:rsid w:val="005357D3"/>
    <w:rsid w:val="00542BE3"/>
    <w:rsid w:val="005475F8"/>
    <w:rsid w:val="00555B9B"/>
    <w:rsid w:val="0059263B"/>
    <w:rsid w:val="005A5406"/>
    <w:rsid w:val="005D6382"/>
    <w:rsid w:val="005E54F6"/>
    <w:rsid w:val="005E68B1"/>
    <w:rsid w:val="005E756F"/>
    <w:rsid w:val="005F5C4A"/>
    <w:rsid w:val="005F66D0"/>
    <w:rsid w:val="00600AF5"/>
    <w:rsid w:val="00613923"/>
    <w:rsid w:val="00634672"/>
    <w:rsid w:val="0064460D"/>
    <w:rsid w:val="00674F87"/>
    <w:rsid w:val="0068039C"/>
    <w:rsid w:val="006B217A"/>
    <w:rsid w:val="006B375A"/>
    <w:rsid w:val="006C51D3"/>
    <w:rsid w:val="006D2BF6"/>
    <w:rsid w:val="006D3547"/>
    <w:rsid w:val="006D36CC"/>
    <w:rsid w:val="006E231A"/>
    <w:rsid w:val="00710290"/>
    <w:rsid w:val="007140A3"/>
    <w:rsid w:val="00716CAE"/>
    <w:rsid w:val="0074265E"/>
    <w:rsid w:val="00754890"/>
    <w:rsid w:val="0077014F"/>
    <w:rsid w:val="00770B7C"/>
    <w:rsid w:val="00781CF5"/>
    <w:rsid w:val="007859B1"/>
    <w:rsid w:val="007963F0"/>
    <w:rsid w:val="007C31C8"/>
    <w:rsid w:val="007C3E60"/>
    <w:rsid w:val="007D1B2A"/>
    <w:rsid w:val="007F1E7A"/>
    <w:rsid w:val="0080272E"/>
    <w:rsid w:val="008120BF"/>
    <w:rsid w:val="0082070F"/>
    <w:rsid w:val="00827AC8"/>
    <w:rsid w:val="00831146"/>
    <w:rsid w:val="00831257"/>
    <w:rsid w:val="0084304A"/>
    <w:rsid w:val="008519A2"/>
    <w:rsid w:val="00861FB8"/>
    <w:rsid w:val="0086299F"/>
    <w:rsid w:val="00863FE2"/>
    <w:rsid w:val="0086785B"/>
    <w:rsid w:val="00867DDE"/>
    <w:rsid w:val="008726FD"/>
    <w:rsid w:val="008767FC"/>
    <w:rsid w:val="008846D6"/>
    <w:rsid w:val="008932C7"/>
    <w:rsid w:val="008A2EA2"/>
    <w:rsid w:val="008B023A"/>
    <w:rsid w:val="008B12FE"/>
    <w:rsid w:val="008E3C2C"/>
    <w:rsid w:val="008F3F65"/>
    <w:rsid w:val="00900773"/>
    <w:rsid w:val="00900A5A"/>
    <w:rsid w:val="009054D9"/>
    <w:rsid w:val="0090787B"/>
    <w:rsid w:val="00916A95"/>
    <w:rsid w:val="00921E25"/>
    <w:rsid w:val="009268F4"/>
    <w:rsid w:val="00951255"/>
    <w:rsid w:val="009535AB"/>
    <w:rsid w:val="00954AB0"/>
    <w:rsid w:val="00956B0F"/>
    <w:rsid w:val="00966183"/>
    <w:rsid w:val="00967047"/>
    <w:rsid w:val="00972B6B"/>
    <w:rsid w:val="00973E80"/>
    <w:rsid w:val="00974D5A"/>
    <w:rsid w:val="009774E0"/>
    <w:rsid w:val="00982FB4"/>
    <w:rsid w:val="00983C66"/>
    <w:rsid w:val="00986835"/>
    <w:rsid w:val="009A1BB6"/>
    <w:rsid w:val="009B27DE"/>
    <w:rsid w:val="009B7C20"/>
    <w:rsid w:val="009D0D0E"/>
    <w:rsid w:val="009D1E46"/>
    <w:rsid w:val="009D3CA5"/>
    <w:rsid w:val="009E2D09"/>
    <w:rsid w:val="00A16466"/>
    <w:rsid w:val="00A16FD7"/>
    <w:rsid w:val="00A3403A"/>
    <w:rsid w:val="00A4050D"/>
    <w:rsid w:val="00A40BB3"/>
    <w:rsid w:val="00A42989"/>
    <w:rsid w:val="00A504C1"/>
    <w:rsid w:val="00A578D4"/>
    <w:rsid w:val="00A600B9"/>
    <w:rsid w:val="00A656B2"/>
    <w:rsid w:val="00A7714A"/>
    <w:rsid w:val="00A80053"/>
    <w:rsid w:val="00A826E5"/>
    <w:rsid w:val="00A93DCA"/>
    <w:rsid w:val="00AA133A"/>
    <w:rsid w:val="00AA6CBC"/>
    <w:rsid w:val="00AB57BD"/>
    <w:rsid w:val="00AC0689"/>
    <w:rsid w:val="00AC29F4"/>
    <w:rsid w:val="00AD11D7"/>
    <w:rsid w:val="00AD647B"/>
    <w:rsid w:val="00AE3359"/>
    <w:rsid w:val="00AE45D5"/>
    <w:rsid w:val="00AE4FAB"/>
    <w:rsid w:val="00AE585D"/>
    <w:rsid w:val="00AE5F39"/>
    <w:rsid w:val="00AF03F5"/>
    <w:rsid w:val="00B16DE6"/>
    <w:rsid w:val="00B34C33"/>
    <w:rsid w:val="00B51360"/>
    <w:rsid w:val="00B57C7C"/>
    <w:rsid w:val="00B63343"/>
    <w:rsid w:val="00B671BF"/>
    <w:rsid w:val="00B72B6D"/>
    <w:rsid w:val="00B762B2"/>
    <w:rsid w:val="00B81628"/>
    <w:rsid w:val="00B827C8"/>
    <w:rsid w:val="00B83186"/>
    <w:rsid w:val="00B8409F"/>
    <w:rsid w:val="00B85706"/>
    <w:rsid w:val="00BB5172"/>
    <w:rsid w:val="00BB568C"/>
    <w:rsid w:val="00BC1B19"/>
    <w:rsid w:val="00BC35E8"/>
    <w:rsid w:val="00BD7D21"/>
    <w:rsid w:val="00BF1365"/>
    <w:rsid w:val="00BF2224"/>
    <w:rsid w:val="00C108AE"/>
    <w:rsid w:val="00C135E0"/>
    <w:rsid w:val="00C24CF3"/>
    <w:rsid w:val="00C316AF"/>
    <w:rsid w:val="00C63DD1"/>
    <w:rsid w:val="00C65A75"/>
    <w:rsid w:val="00C6666B"/>
    <w:rsid w:val="00C7043C"/>
    <w:rsid w:val="00C80936"/>
    <w:rsid w:val="00C82E9C"/>
    <w:rsid w:val="00CB3A69"/>
    <w:rsid w:val="00CB6D50"/>
    <w:rsid w:val="00CC0099"/>
    <w:rsid w:val="00CC0EC4"/>
    <w:rsid w:val="00CC20CA"/>
    <w:rsid w:val="00CD3E7B"/>
    <w:rsid w:val="00CD50CC"/>
    <w:rsid w:val="00CE1029"/>
    <w:rsid w:val="00CF2045"/>
    <w:rsid w:val="00D031D4"/>
    <w:rsid w:val="00D15A41"/>
    <w:rsid w:val="00D15E4A"/>
    <w:rsid w:val="00D27F2A"/>
    <w:rsid w:val="00D57461"/>
    <w:rsid w:val="00D64A74"/>
    <w:rsid w:val="00D700F8"/>
    <w:rsid w:val="00D76207"/>
    <w:rsid w:val="00D77263"/>
    <w:rsid w:val="00D926B0"/>
    <w:rsid w:val="00DC0F08"/>
    <w:rsid w:val="00DD0319"/>
    <w:rsid w:val="00DD4A58"/>
    <w:rsid w:val="00DD53B6"/>
    <w:rsid w:val="00DE1BF7"/>
    <w:rsid w:val="00DF0506"/>
    <w:rsid w:val="00DF4EEA"/>
    <w:rsid w:val="00E044FD"/>
    <w:rsid w:val="00E05F9C"/>
    <w:rsid w:val="00E061DD"/>
    <w:rsid w:val="00E071AF"/>
    <w:rsid w:val="00E07FFD"/>
    <w:rsid w:val="00E10750"/>
    <w:rsid w:val="00E10B85"/>
    <w:rsid w:val="00E22745"/>
    <w:rsid w:val="00E25F08"/>
    <w:rsid w:val="00E30A07"/>
    <w:rsid w:val="00E37AD0"/>
    <w:rsid w:val="00E44B1E"/>
    <w:rsid w:val="00E44EF2"/>
    <w:rsid w:val="00E45BD9"/>
    <w:rsid w:val="00E50D31"/>
    <w:rsid w:val="00E7409B"/>
    <w:rsid w:val="00E83A6D"/>
    <w:rsid w:val="00E924A8"/>
    <w:rsid w:val="00E932AD"/>
    <w:rsid w:val="00EA02B5"/>
    <w:rsid w:val="00EB619A"/>
    <w:rsid w:val="00EB6C5A"/>
    <w:rsid w:val="00ED3F90"/>
    <w:rsid w:val="00ED4F09"/>
    <w:rsid w:val="00EE2FFA"/>
    <w:rsid w:val="00EE4B72"/>
    <w:rsid w:val="00F063CD"/>
    <w:rsid w:val="00F1280C"/>
    <w:rsid w:val="00F1473B"/>
    <w:rsid w:val="00F209A5"/>
    <w:rsid w:val="00F21801"/>
    <w:rsid w:val="00F2229C"/>
    <w:rsid w:val="00F346F4"/>
    <w:rsid w:val="00F44B66"/>
    <w:rsid w:val="00F47319"/>
    <w:rsid w:val="00F52490"/>
    <w:rsid w:val="00F677B7"/>
    <w:rsid w:val="00F70EF0"/>
    <w:rsid w:val="00F770A1"/>
    <w:rsid w:val="00F85C40"/>
    <w:rsid w:val="00F91CB5"/>
    <w:rsid w:val="00F97736"/>
    <w:rsid w:val="00FA3B1A"/>
    <w:rsid w:val="00FA5018"/>
    <w:rsid w:val="00FA60DD"/>
    <w:rsid w:val="00FA6CB0"/>
    <w:rsid w:val="00FB778C"/>
    <w:rsid w:val="00FC15F4"/>
    <w:rsid w:val="00FC738F"/>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CEFA5"/>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8AE"/>
    <w:pPr>
      <w:tabs>
        <w:tab w:val="center" w:pos="4680"/>
        <w:tab w:val="right" w:pos="9360"/>
      </w:tabs>
    </w:pPr>
  </w:style>
  <w:style w:type="character" w:customStyle="1" w:styleId="HeaderChar">
    <w:name w:val="Header Char"/>
    <w:link w:val="Header"/>
    <w:uiPriority w:val="99"/>
    <w:rsid w:val="00C108AE"/>
    <w:rPr>
      <w:sz w:val="22"/>
      <w:szCs w:val="22"/>
    </w:rPr>
  </w:style>
  <w:style w:type="paragraph" w:styleId="Footer">
    <w:name w:val="footer"/>
    <w:basedOn w:val="Normal"/>
    <w:link w:val="FooterChar"/>
    <w:uiPriority w:val="99"/>
    <w:unhideWhenUsed/>
    <w:rsid w:val="00C108AE"/>
    <w:pPr>
      <w:tabs>
        <w:tab w:val="center" w:pos="4680"/>
        <w:tab w:val="right" w:pos="9360"/>
      </w:tabs>
    </w:pPr>
  </w:style>
  <w:style w:type="character" w:customStyle="1" w:styleId="FooterChar">
    <w:name w:val="Footer Char"/>
    <w:link w:val="Footer"/>
    <w:uiPriority w:val="99"/>
    <w:rsid w:val="00C108AE"/>
    <w:rPr>
      <w:sz w:val="22"/>
      <w:szCs w:val="22"/>
    </w:rPr>
  </w:style>
  <w:style w:type="paragraph" w:styleId="ListParagraph">
    <w:name w:val="List Paragraph"/>
    <w:basedOn w:val="Normal"/>
    <w:uiPriority w:val="34"/>
    <w:qFormat/>
    <w:rsid w:val="00900773"/>
    <w:pPr>
      <w:ind w:left="720"/>
      <w:contextualSpacing/>
    </w:pPr>
  </w:style>
  <w:style w:type="character" w:styleId="CommentReference">
    <w:name w:val="annotation reference"/>
    <w:basedOn w:val="DefaultParagraphFont"/>
    <w:uiPriority w:val="99"/>
    <w:semiHidden/>
    <w:unhideWhenUsed/>
    <w:rsid w:val="002E5A83"/>
    <w:rPr>
      <w:sz w:val="16"/>
      <w:szCs w:val="16"/>
    </w:rPr>
  </w:style>
  <w:style w:type="paragraph" w:styleId="CommentText">
    <w:name w:val="annotation text"/>
    <w:basedOn w:val="Normal"/>
    <w:link w:val="CommentTextChar"/>
    <w:uiPriority w:val="99"/>
    <w:semiHidden/>
    <w:unhideWhenUsed/>
    <w:rsid w:val="002E5A83"/>
    <w:pPr>
      <w:spacing w:line="240" w:lineRule="auto"/>
    </w:pPr>
    <w:rPr>
      <w:sz w:val="20"/>
      <w:szCs w:val="20"/>
    </w:rPr>
  </w:style>
  <w:style w:type="character" w:customStyle="1" w:styleId="CommentTextChar">
    <w:name w:val="Comment Text Char"/>
    <w:basedOn w:val="DefaultParagraphFont"/>
    <w:link w:val="CommentText"/>
    <w:uiPriority w:val="99"/>
    <w:semiHidden/>
    <w:rsid w:val="002E5A83"/>
    <w:rPr>
      <w:lang w:val="en-US" w:eastAsia="en-US"/>
    </w:rPr>
  </w:style>
  <w:style w:type="paragraph" w:styleId="CommentSubject">
    <w:name w:val="annotation subject"/>
    <w:basedOn w:val="CommentText"/>
    <w:next w:val="CommentText"/>
    <w:link w:val="CommentSubjectChar"/>
    <w:uiPriority w:val="99"/>
    <w:semiHidden/>
    <w:unhideWhenUsed/>
    <w:rsid w:val="002E5A83"/>
    <w:rPr>
      <w:b/>
      <w:bCs/>
    </w:rPr>
  </w:style>
  <w:style w:type="character" w:customStyle="1" w:styleId="CommentSubjectChar">
    <w:name w:val="Comment Subject Char"/>
    <w:basedOn w:val="CommentTextChar"/>
    <w:link w:val="CommentSubject"/>
    <w:uiPriority w:val="99"/>
    <w:semiHidden/>
    <w:rsid w:val="002E5A83"/>
    <w:rPr>
      <w:b/>
      <w:bCs/>
      <w:lang w:val="en-US" w:eastAsia="en-US"/>
    </w:rPr>
  </w:style>
  <w:style w:type="paragraph" w:styleId="BalloonText">
    <w:name w:val="Balloon Text"/>
    <w:basedOn w:val="Normal"/>
    <w:link w:val="BalloonTextChar"/>
    <w:uiPriority w:val="99"/>
    <w:semiHidden/>
    <w:unhideWhenUsed/>
    <w:rsid w:val="002E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A8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7AFD-E2B2-41F9-A30F-5BFEF8B3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3569</Words>
  <Characters>20345</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Maja Bohnec</cp:lastModifiedBy>
  <cp:revision>3</cp:revision>
  <dcterms:created xsi:type="dcterms:W3CDTF">2020-05-07T12:43:00Z</dcterms:created>
  <dcterms:modified xsi:type="dcterms:W3CDTF">2020-05-07T13:17:00Z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Center šolskih in obšolskih dejavnosti</vt:lpwstr>
  </property>
  <property fmtid="{D5CDD505-2E9C-101B-9397-08002B2CF9AE}" pid="3" name="MFiles_P1021n1_P1033">
    <vt:lpwstr>Frankopanska 9</vt:lpwstr>
  </property>
  <property fmtid="{D5CDD505-2E9C-101B-9397-08002B2CF9AE}" pid="4" name="MFiles_P1045">
    <vt:lpwstr>JN 01/2020</vt:lpwstr>
  </property>
  <property fmtid="{D5CDD505-2E9C-101B-9397-08002B2CF9AE}" pid="5" name="MFiles_PG5BC2FC14A405421BA79F5FEC63BD00E3n1_PGB3D8D77D2D654902AEB821305A1A12BC">
    <vt:lpwstr>1000 Ljubljana</vt:lpwstr>
  </property>
  <property fmtid="{D5CDD505-2E9C-101B-9397-08002B2CF9AE}" pid="6" name="MFiles_P1021n1_P1030">
    <vt:lpwstr>SI89446046</vt:lpwstr>
  </property>
  <property fmtid="{D5CDD505-2E9C-101B-9397-08002B2CF9AE}" pid="7" name="MFiles_P1021n1_P1031">
    <vt:lpwstr>5671221</vt:lpwstr>
  </property>
  <property fmtid="{D5CDD505-2E9C-101B-9397-08002B2CF9AE}" pid="8" name="MFiles_P1021n1_P1032">
    <vt:lpwstr>SI56 0110 0603 0715 849</vt:lpwstr>
  </property>
  <property fmtid="{D5CDD505-2E9C-101B-9397-08002B2CF9AE}" pid="9" name="MFiles_P1021n1_P1034">
    <vt:lpwstr>/</vt:lpwstr>
  </property>
  <property fmtid="{D5CDD505-2E9C-101B-9397-08002B2CF9AE}" pid="10" name="MFiles_PG5BC2FC14A405421BA79F5FEC63BD00E3n1_PGB3D8D77D2D654902AEB821305A1A12BCn1">
    <vt:lpwstr>1000 Ljubljana</vt:lpwstr>
  </property>
  <property fmtid="{D5CDD505-2E9C-101B-9397-08002B2CF9AE}" pid="11" name="MFiles_PG5BC2FC14A405421BA79F5FEC63BD00E3n1_PGB3D8D77D2D654902AEB821305A1A12BCn1_PGA9BEAF5633E247B98ED5F6CA091D7839">
    <vt:lpwstr>Ljubljana</vt:lpwstr>
  </property>
</Properties>
</file>